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A50F7" w:rsidRDefault="001A50F7" w:rsidP="001A50F7">
      <w:pPr>
        <w:ind w:left="708" w:right="345" w:hanging="708"/>
        <w:jc w:val="center"/>
        <w:rPr>
          <w:rFonts w:ascii="Arial" w:hAnsi="Arial"/>
          <w:b/>
          <w:sz w:val="28"/>
          <w:szCs w:val="20"/>
          <w:lang w:eastAsia="ru-RU"/>
        </w:rPr>
      </w:pPr>
      <w:bookmarkStart w:id="0" w:name="OLE_LINK9"/>
      <w:bookmarkStart w:id="1" w:name="OLE_LINK10"/>
      <w:r>
        <w:rPr>
          <w:rFonts w:ascii="Arial" w:hAnsi="Arial"/>
          <w:b/>
          <w:noProof/>
          <w:sz w:val="26"/>
          <w:szCs w:val="20"/>
          <w:lang w:val="ru-RU" w:eastAsia="ru-RU"/>
        </w:rPr>
        <w:drawing>
          <wp:inline distT="0" distB="0" distL="0" distR="0">
            <wp:extent cx="749935" cy="765810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9935" cy="7658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A50F7" w:rsidRDefault="001A50F7" w:rsidP="001A50F7">
      <w:pPr>
        <w:jc w:val="center"/>
        <w:rPr>
          <w:b/>
          <w:w w:val="120"/>
          <w:sz w:val="32"/>
          <w:szCs w:val="20"/>
          <w:lang w:eastAsia="ru-RU"/>
        </w:rPr>
      </w:pPr>
      <w:r>
        <w:rPr>
          <w:b/>
          <w:w w:val="120"/>
          <w:sz w:val="32"/>
          <w:szCs w:val="20"/>
          <w:lang w:eastAsia="ru-RU"/>
        </w:rPr>
        <w:t>У К Р А Ї Н А</w:t>
      </w:r>
    </w:p>
    <w:p w:rsidR="001A50F7" w:rsidRDefault="001A50F7" w:rsidP="001A50F7">
      <w:pPr>
        <w:keepNext/>
        <w:ind w:left="567"/>
        <w:jc w:val="center"/>
        <w:outlineLvl w:val="0"/>
        <w:rPr>
          <w:rFonts w:ascii="Bodoni Highlight ICG" w:hAnsi="Bodoni Highlight ICG"/>
          <w:b/>
          <w:smallCaps/>
          <w:sz w:val="40"/>
          <w:szCs w:val="20"/>
          <w:lang w:eastAsia="ru-RU"/>
        </w:rPr>
      </w:pPr>
      <w:r>
        <w:rPr>
          <w:b/>
          <w:smallCaps/>
          <w:w w:val="120"/>
          <w:sz w:val="40"/>
          <w:szCs w:val="20"/>
          <w:lang w:eastAsia="ru-RU"/>
        </w:rPr>
        <w:t>ХОТИНСЬКА МІСЬКА РАДА</w:t>
      </w:r>
    </w:p>
    <w:p w:rsidR="001A50F7" w:rsidRDefault="00B45BEF" w:rsidP="001A50F7">
      <w:pPr>
        <w:jc w:val="center"/>
        <w:rPr>
          <w:sz w:val="16"/>
          <w:szCs w:val="20"/>
          <w:lang w:eastAsia="ru-RU"/>
        </w:rPr>
      </w:pPr>
      <w:r w:rsidRPr="00B45BEF">
        <w:pict>
          <v:line id="Прямая соединительная линия 2" o:spid="_x0000_s1026" style="position:absolute;left:0;text-align:left;z-index:251658240;visibility:visible" from="-1.95pt,2.75pt" to="462.75pt,2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" strokeweight="1pt"/>
        </w:pict>
      </w:r>
    </w:p>
    <w:tbl>
      <w:tblPr>
        <w:tblW w:w="0" w:type="auto"/>
        <w:tblInd w:w="108" w:type="dxa"/>
        <w:tblLook w:val="00A0"/>
      </w:tblPr>
      <w:tblGrid>
        <w:gridCol w:w="9720"/>
      </w:tblGrid>
      <w:tr w:rsidR="001A50F7" w:rsidTr="001A50F7">
        <w:trPr>
          <w:trHeight w:val="360"/>
        </w:trPr>
        <w:tc>
          <w:tcPr>
            <w:tcW w:w="9720" w:type="dxa"/>
            <w:hideMark/>
          </w:tcPr>
          <w:p w:rsidR="001A50F7" w:rsidRDefault="001A50F7">
            <w:pPr>
              <w:tabs>
                <w:tab w:val="left" w:pos="-1985"/>
              </w:tabs>
              <w:ind w:right="-7"/>
              <w:jc w:val="center"/>
              <w:rPr>
                <w:b/>
                <w:sz w:val="28"/>
                <w:szCs w:val="20"/>
                <w:lang w:eastAsia="ru-RU"/>
              </w:rPr>
            </w:pPr>
            <w:r>
              <w:rPr>
                <w:b/>
                <w:sz w:val="28"/>
                <w:szCs w:val="20"/>
                <w:lang w:eastAsia="ru-RU"/>
              </w:rPr>
              <w:t xml:space="preserve">29 сесія </w:t>
            </w:r>
            <w:r>
              <w:rPr>
                <w:b/>
                <w:sz w:val="28"/>
                <w:szCs w:val="20"/>
                <w:lang w:val="en-US" w:eastAsia="ru-RU"/>
              </w:rPr>
              <w:t xml:space="preserve">VIII </w:t>
            </w:r>
            <w:r>
              <w:rPr>
                <w:b/>
                <w:sz w:val="28"/>
                <w:szCs w:val="20"/>
                <w:lang w:eastAsia="ru-RU"/>
              </w:rPr>
              <w:t>скликання</w:t>
            </w:r>
          </w:p>
        </w:tc>
      </w:tr>
      <w:tr w:rsidR="001A50F7" w:rsidTr="001A50F7">
        <w:trPr>
          <w:trHeight w:val="566"/>
        </w:trPr>
        <w:tc>
          <w:tcPr>
            <w:tcW w:w="9720" w:type="dxa"/>
            <w:vAlign w:val="bottom"/>
            <w:hideMark/>
          </w:tcPr>
          <w:p w:rsidR="001A50F7" w:rsidRDefault="001A50F7">
            <w:pPr>
              <w:tabs>
                <w:tab w:val="left" w:pos="-1985"/>
              </w:tabs>
              <w:ind w:right="-7"/>
              <w:jc w:val="center"/>
              <w:rPr>
                <w:b/>
                <w:sz w:val="32"/>
                <w:szCs w:val="32"/>
                <w:lang w:eastAsia="ru-RU"/>
              </w:rPr>
            </w:pPr>
            <w:r>
              <w:rPr>
                <w:b/>
                <w:spacing w:val="20"/>
                <w:sz w:val="32"/>
                <w:szCs w:val="32"/>
                <w:lang w:eastAsia="ru-RU"/>
              </w:rPr>
              <w:t>РІШЕННЯ № ___/__/23</w:t>
            </w:r>
          </w:p>
        </w:tc>
      </w:tr>
      <w:tr w:rsidR="001A50F7" w:rsidTr="001A50F7">
        <w:trPr>
          <w:trHeight w:val="562"/>
        </w:trPr>
        <w:tc>
          <w:tcPr>
            <w:tcW w:w="9720" w:type="dxa"/>
            <w:vAlign w:val="bottom"/>
            <w:hideMark/>
          </w:tcPr>
          <w:p w:rsidR="001A50F7" w:rsidRDefault="001A50F7">
            <w:pPr>
              <w:tabs>
                <w:tab w:val="left" w:pos="-1985"/>
              </w:tabs>
              <w:ind w:right="-7"/>
              <w:jc w:val="center"/>
              <w:rPr>
                <w:b/>
                <w:sz w:val="28"/>
                <w:szCs w:val="20"/>
                <w:lang w:eastAsia="ru-RU"/>
              </w:rPr>
            </w:pPr>
            <w:r>
              <w:rPr>
                <w:b/>
                <w:bCs/>
                <w:sz w:val="26"/>
                <w:szCs w:val="20"/>
                <w:lang w:eastAsia="ru-RU"/>
              </w:rPr>
              <w:t xml:space="preserve">«__» серпня 2023 </w:t>
            </w:r>
            <w:r>
              <w:rPr>
                <w:b/>
                <w:bCs/>
                <w:sz w:val="26"/>
                <w:szCs w:val="20"/>
                <w:lang w:eastAsia="ru-RU"/>
              </w:rPr>
              <w:tab/>
            </w:r>
            <w:r>
              <w:rPr>
                <w:b/>
                <w:bCs/>
                <w:sz w:val="26"/>
                <w:szCs w:val="20"/>
                <w:lang w:eastAsia="ru-RU"/>
              </w:rPr>
              <w:tab/>
            </w:r>
            <w:r>
              <w:rPr>
                <w:b/>
                <w:bCs/>
                <w:sz w:val="26"/>
                <w:szCs w:val="20"/>
                <w:lang w:eastAsia="ru-RU"/>
              </w:rPr>
              <w:tab/>
            </w:r>
            <w:r>
              <w:rPr>
                <w:b/>
                <w:bCs/>
                <w:sz w:val="26"/>
                <w:szCs w:val="20"/>
                <w:lang w:eastAsia="ru-RU"/>
              </w:rPr>
              <w:tab/>
            </w:r>
            <w:r>
              <w:rPr>
                <w:b/>
                <w:bCs/>
                <w:sz w:val="26"/>
                <w:szCs w:val="20"/>
                <w:lang w:eastAsia="ru-RU"/>
              </w:rPr>
              <w:tab/>
            </w:r>
            <w:r>
              <w:rPr>
                <w:b/>
                <w:bCs/>
                <w:sz w:val="26"/>
                <w:szCs w:val="20"/>
                <w:lang w:eastAsia="ru-RU"/>
              </w:rPr>
              <w:tab/>
            </w:r>
            <w:r>
              <w:rPr>
                <w:b/>
                <w:bCs/>
                <w:sz w:val="26"/>
                <w:szCs w:val="20"/>
                <w:lang w:eastAsia="ru-RU"/>
              </w:rPr>
              <w:tab/>
            </w:r>
            <w:r>
              <w:rPr>
                <w:b/>
                <w:bCs/>
                <w:sz w:val="26"/>
                <w:szCs w:val="20"/>
                <w:lang w:eastAsia="ru-RU"/>
              </w:rPr>
              <w:tab/>
              <w:t>м. Хотин</w:t>
            </w:r>
          </w:p>
        </w:tc>
      </w:tr>
    </w:tbl>
    <w:p w:rsidR="001A50F7" w:rsidRDefault="001A50F7" w:rsidP="001A50F7">
      <w:pPr>
        <w:jc w:val="center"/>
        <w:rPr>
          <w:b/>
          <w:bCs/>
        </w:rPr>
      </w:pPr>
    </w:p>
    <w:p w:rsidR="001A50F7" w:rsidRDefault="001A50F7" w:rsidP="001A50F7">
      <w:pPr>
        <w:ind w:right="4500"/>
        <w:rPr>
          <w:b/>
          <w:bCs/>
          <w:sz w:val="28"/>
          <w:szCs w:val="28"/>
        </w:rPr>
      </w:pPr>
      <w:r>
        <w:rPr>
          <w:b/>
          <w:sz w:val="28"/>
          <w:szCs w:val="28"/>
        </w:rPr>
        <w:t>Про звіти та перспективні плани роботи на 2023 рік суб’єктів господарювання комунальної форми власності  Хотинської міської ради</w:t>
      </w:r>
    </w:p>
    <w:p w:rsidR="001A50F7" w:rsidRDefault="001A50F7" w:rsidP="001A50F7">
      <w:pPr>
        <w:pStyle w:val="a3"/>
        <w:spacing w:after="0"/>
        <w:jc w:val="both"/>
        <w:rPr>
          <w:sz w:val="28"/>
          <w:szCs w:val="28"/>
        </w:rPr>
      </w:pPr>
    </w:p>
    <w:p w:rsidR="001A50F7" w:rsidRDefault="001A50F7" w:rsidP="001A50F7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Заслухавши та обговоривши доповіді: директора </w:t>
      </w:r>
      <w:proofErr w:type="spellStart"/>
      <w:r>
        <w:rPr>
          <w:sz w:val="28"/>
          <w:szCs w:val="28"/>
        </w:rPr>
        <w:t>КУ</w:t>
      </w:r>
      <w:proofErr w:type="spellEnd"/>
      <w:r>
        <w:rPr>
          <w:sz w:val="28"/>
          <w:szCs w:val="28"/>
        </w:rPr>
        <w:t xml:space="preserve"> «Агенція розвитку міста »Хотинської міської ради – Гуменюка Ю.В., директорки </w:t>
      </w:r>
      <w:proofErr w:type="spellStart"/>
      <w:r>
        <w:rPr>
          <w:sz w:val="28"/>
          <w:szCs w:val="28"/>
        </w:rPr>
        <w:t>КУ</w:t>
      </w:r>
      <w:proofErr w:type="spellEnd"/>
      <w:r>
        <w:rPr>
          <w:sz w:val="28"/>
          <w:szCs w:val="28"/>
        </w:rPr>
        <w:t xml:space="preserve"> «Центр професійного розвитку педагогічних працівників »Хотинської міської ради - Якуби Р.Є., директора </w:t>
      </w:r>
      <w:proofErr w:type="spellStart"/>
      <w:r>
        <w:rPr>
          <w:sz w:val="28"/>
          <w:szCs w:val="28"/>
        </w:rPr>
        <w:t>КЗ</w:t>
      </w:r>
      <w:proofErr w:type="spellEnd"/>
      <w:r>
        <w:rPr>
          <w:bCs/>
          <w:sz w:val="28"/>
          <w:szCs w:val="28"/>
        </w:rPr>
        <w:t xml:space="preserve"> «Хотинська дитячо-юнацька спортивна школа» Хотинської міської </w:t>
      </w:r>
      <w:proofErr w:type="spellStart"/>
      <w:r>
        <w:rPr>
          <w:bCs/>
          <w:sz w:val="28"/>
          <w:szCs w:val="28"/>
        </w:rPr>
        <w:t>ради-</w:t>
      </w:r>
      <w:proofErr w:type="spellEnd"/>
      <w:r>
        <w:rPr>
          <w:bCs/>
          <w:sz w:val="28"/>
          <w:szCs w:val="28"/>
        </w:rPr>
        <w:t xml:space="preserve"> </w:t>
      </w:r>
      <w:proofErr w:type="spellStart"/>
      <w:r>
        <w:rPr>
          <w:bCs/>
          <w:sz w:val="28"/>
          <w:szCs w:val="28"/>
        </w:rPr>
        <w:t>Струка</w:t>
      </w:r>
      <w:proofErr w:type="spellEnd"/>
      <w:r>
        <w:rPr>
          <w:bCs/>
          <w:sz w:val="28"/>
          <w:szCs w:val="28"/>
        </w:rPr>
        <w:t xml:space="preserve"> В.В., директора </w:t>
      </w:r>
      <w:proofErr w:type="spellStart"/>
      <w:r>
        <w:rPr>
          <w:bCs/>
          <w:sz w:val="28"/>
          <w:szCs w:val="28"/>
        </w:rPr>
        <w:t>КП</w:t>
      </w:r>
      <w:proofErr w:type="spellEnd"/>
      <w:r>
        <w:rPr>
          <w:bCs/>
          <w:sz w:val="28"/>
          <w:szCs w:val="28"/>
        </w:rPr>
        <w:t xml:space="preserve"> «Ринок» Хотинської міської ради Волощука О.А. </w:t>
      </w:r>
      <w:r>
        <w:rPr>
          <w:sz w:val="28"/>
          <w:szCs w:val="28"/>
        </w:rPr>
        <w:t xml:space="preserve">керуючись ст.26, 60 Закону України «Про місцеве самоврядування в Україні» на спільному  засіданні комісії депутатських фракцій Хотинської міської ради, міська рада </w:t>
      </w:r>
    </w:p>
    <w:p w:rsidR="001A50F7" w:rsidRDefault="001A50F7" w:rsidP="001A50F7">
      <w:pPr>
        <w:pStyle w:val="a3"/>
        <w:spacing w:after="0"/>
        <w:ind w:left="0"/>
        <w:jc w:val="center"/>
        <w:rPr>
          <w:sz w:val="28"/>
          <w:szCs w:val="28"/>
        </w:rPr>
      </w:pPr>
    </w:p>
    <w:p w:rsidR="001A50F7" w:rsidRDefault="001A50F7" w:rsidP="001A50F7">
      <w:pPr>
        <w:pStyle w:val="a3"/>
        <w:spacing w:after="0"/>
        <w:ind w:left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ВИРІШИЛА:</w:t>
      </w:r>
    </w:p>
    <w:p w:rsidR="001A50F7" w:rsidRDefault="001A50F7" w:rsidP="001A50F7">
      <w:pPr>
        <w:pStyle w:val="a3"/>
        <w:spacing w:after="0"/>
        <w:ind w:left="0"/>
        <w:jc w:val="center"/>
        <w:rPr>
          <w:sz w:val="28"/>
          <w:szCs w:val="28"/>
        </w:rPr>
      </w:pPr>
    </w:p>
    <w:p w:rsidR="001A50F7" w:rsidRDefault="001A50F7" w:rsidP="001A50F7">
      <w:pPr>
        <w:pStyle w:val="a5"/>
        <w:ind w:left="0" w:firstLine="708"/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sz w:val="28"/>
          <w:szCs w:val="28"/>
        </w:rPr>
        <w:t>1. Звіти за 2022 рік та перспективні плани на 2023 рік взяти до відома:</w:t>
      </w:r>
    </w:p>
    <w:p w:rsidR="001A50F7" w:rsidRDefault="001A50F7" w:rsidP="001A50F7">
      <w:pPr>
        <w:pStyle w:val="a5"/>
        <w:numPr>
          <w:ilvl w:val="1"/>
          <w:numId w:val="1"/>
        </w:numPr>
        <w:ind w:left="1260"/>
        <w:jc w:val="both"/>
        <w:rPr>
          <w:color w:val="FF0000"/>
          <w:sz w:val="28"/>
          <w:szCs w:val="28"/>
        </w:rPr>
      </w:pPr>
      <w:r>
        <w:rPr>
          <w:sz w:val="28"/>
          <w:szCs w:val="28"/>
        </w:rPr>
        <w:t xml:space="preserve">Директора </w:t>
      </w:r>
      <w:proofErr w:type="spellStart"/>
      <w:r>
        <w:rPr>
          <w:sz w:val="28"/>
          <w:szCs w:val="28"/>
        </w:rPr>
        <w:t>КУ</w:t>
      </w:r>
      <w:proofErr w:type="spellEnd"/>
      <w:r>
        <w:rPr>
          <w:sz w:val="28"/>
          <w:szCs w:val="28"/>
        </w:rPr>
        <w:t xml:space="preserve"> «Агенція розвитку міста »Хотинської міської ради – Гуменюка Ю.В. (додаються); </w:t>
      </w:r>
    </w:p>
    <w:p w:rsidR="001A50F7" w:rsidRDefault="001A50F7" w:rsidP="001A50F7">
      <w:pPr>
        <w:pStyle w:val="a5"/>
        <w:numPr>
          <w:ilvl w:val="1"/>
          <w:numId w:val="1"/>
        </w:numPr>
        <w:ind w:left="1260"/>
        <w:jc w:val="both"/>
        <w:rPr>
          <w:color w:val="FF0000"/>
          <w:sz w:val="28"/>
          <w:szCs w:val="28"/>
        </w:rPr>
      </w:pPr>
      <w:r>
        <w:rPr>
          <w:sz w:val="28"/>
          <w:szCs w:val="28"/>
        </w:rPr>
        <w:t xml:space="preserve">Директорки </w:t>
      </w:r>
      <w:proofErr w:type="spellStart"/>
      <w:r>
        <w:rPr>
          <w:sz w:val="28"/>
          <w:szCs w:val="28"/>
        </w:rPr>
        <w:t>КУ</w:t>
      </w:r>
      <w:proofErr w:type="spellEnd"/>
      <w:r>
        <w:rPr>
          <w:sz w:val="28"/>
          <w:szCs w:val="28"/>
        </w:rPr>
        <w:t xml:space="preserve"> «Центр професійного розвитку педагогічних працівників »Хотинської міської ради - Якуби Р.Є. (додаються);  </w:t>
      </w:r>
    </w:p>
    <w:p w:rsidR="001A50F7" w:rsidRDefault="001A50F7" w:rsidP="001A50F7">
      <w:pPr>
        <w:pStyle w:val="a5"/>
        <w:numPr>
          <w:ilvl w:val="1"/>
          <w:numId w:val="1"/>
        </w:numPr>
        <w:ind w:left="1260"/>
        <w:jc w:val="both"/>
        <w:rPr>
          <w:color w:val="FF0000"/>
          <w:sz w:val="28"/>
          <w:szCs w:val="28"/>
        </w:rPr>
      </w:pPr>
      <w:r>
        <w:rPr>
          <w:sz w:val="28"/>
          <w:szCs w:val="28"/>
        </w:rPr>
        <w:t xml:space="preserve">Директора </w:t>
      </w:r>
      <w:proofErr w:type="spellStart"/>
      <w:r>
        <w:rPr>
          <w:sz w:val="28"/>
          <w:szCs w:val="28"/>
        </w:rPr>
        <w:t>КЗ</w:t>
      </w:r>
      <w:proofErr w:type="spellEnd"/>
      <w:r>
        <w:rPr>
          <w:bCs/>
          <w:sz w:val="28"/>
          <w:szCs w:val="28"/>
        </w:rPr>
        <w:t xml:space="preserve"> «Хотинська дитячо-юнацька спортивна школа» Хотинської міської ради</w:t>
      </w:r>
      <w:r w:rsidR="009F53BC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 xml:space="preserve">- </w:t>
      </w:r>
      <w:proofErr w:type="spellStart"/>
      <w:r>
        <w:rPr>
          <w:bCs/>
          <w:sz w:val="28"/>
          <w:szCs w:val="28"/>
        </w:rPr>
        <w:t>Струка</w:t>
      </w:r>
      <w:proofErr w:type="spellEnd"/>
      <w:r>
        <w:rPr>
          <w:bCs/>
          <w:sz w:val="28"/>
          <w:szCs w:val="28"/>
        </w:rPr>
        <w:t xml:space="preserve"> В.В.</w:t>
      </w:r>
      <w:r>
        <w:rPr>
          <w:sz w:val="28"/>
          <w:szCs w:val="28"/>
        </w:rPr>
        <w:t xml:space="preserve"> (додаються)</w:t>
      </w:r>
      <w:r>
        <w:rPr>
          <w:bCs/>
          <w:sz w:val="28"/>
          <w:szCs w:val="28"/>
        </w:rPr>
        <w:t>;</w:t>
      </w:r>
    </w:p>
    <w:p w:rsidR="009F53BC" w:rsidRDefault="009F53BC" w:rsidP="009F53BC">
      <w:pPr>
        <w:ind w:firstLine="708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 </w:t>
      </w:r>
      <w:r w:rsidRPr="009F53BC">
        <w:rPr>
          <w:bCs/>
          <w:sz w:val="28"/>
          <w:szCs w:val="28"/>
        </w:rPr>
        <w:t>1.4 Д</w:t>
      </w:r>
      <w:r w:rsidR="001A50F7" w:rsidRPr="009F53BC">
        <w:rPr>
          <w:bCs/>
          <w:sz w:val="28"/>
          <w:szCs w:val="28"/>
        </w:rPr>
        <w:t xml:space="preserve">иректора </w:t>
      </w:r>
      <w:proofErr w:type="spellStart"/>
      <w:r w:rsidR="001A50F7" w:rsidRPr="009F53BC">
        <w:rPr>
          <w:bCs/>
          <w:sz w:val="28"/>
          <w:szCs w:val="28"/>
        </w:rPr>
        <w:t>КП</w:t>
      </w:r>
      <w:proofErr w:type="spellEnd"/>
      <w:r w:rsidR="001A50F7" w:rsidRPr="009F53BC">
        <w:rPr>
          <w:bCs/>
          <w:sz w:val="28"/>
          <w:szCs w:val="28"/>
        </w:rPr>
        <w:t xml:space="preserve"> «Ринок» Хотинської міської ради </w:t>
      </w:r>
      <w:r w:rsidRPr="009F53BC">
        <w:rPr>
          <w:bCs/>
          <w:sz w:val="28"/>
          <w:szCs w:val="28"/>
        </w:rPr>
        <w:t>Волощука</w:t>
      </w:r>
    </w:p>
    <w:p w:rsidR="001A50F7" w:rsidRPr="009F53BC" w:rsidRDefault="009F53BC" w:rsidP="009F53BC">
      <w:pPr>
        <w:ind w:firstLine="708"/>
        <w:jc w:val="both"/>
        <w:rPr>
          <w:bCs/>
          <w:sz w:val="28"/>
          <w:szCs w:val="28"/>
        </w:rPr>
      </w:pPr>
      <w:r w:rsidRPr="009F53BC">
        <w:rPr>
          <w:bCs/>
          <w:sz w:val="28"/>
          <w:szCs w:val="28"/>
        </w:rPr>
        <w:t xml:space="preserve">    </w:t>
      </w:r>
      <w:r>
        <w:rPr>
          <w:bCs/>
          <w:sz w:val="28"/>
          <w:szCs w:val="28"/>
        </w:rPr>
        <w:t xml:space="preserve">   </w:t>
      </w:r>
      <w:r w:rsidR="001A50F7" w:rsidRPr="009F53BC">
        <w:rPr>
          <w:bCs/>
          <w:sz w:val="28"/>
          <w:szCs w:val="28"/>
        </w:rPr>
        <w:t xml:space="preserve">О.А.(додаються) </w:t>
      </w:r>
      <w:r w:rsidR="004A33FF">
        <w:rPr>
          <w:bCs/>
          <w:sz w:val="28"/>
          <w:szCs w:val="28"/>
        </w:rPr>
        <w:t>.</w:t>
      </w:r>
    </w:p>
    <w:p w:rsidR="001A50F7" w:rsidRDefault="001A50F7" w:rsidP="001A50F7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2. Контроль за виконанням цього рішення покласти на першого заступника міського голови Данила БІЛЕЦЬКОГО та постійну комісію міської ради з питань регламенту, депутатської діяльності, етики, забезпечення законності та правопорядку (Христина ДОМБРОВСЬКА).</w:t>
      </w:r>
    </w:p>
    <w:p w:rsidR="001A50F7" w:rsidRDefault="001A50F7" w:rsidP="001A50F7">
      <w:pPr>
        <w:ind w:firstLine="540"/>
        <w:jc w:val="both"/>
        <w:rPr>
          <w:sz w:val="28"/>
          <w:szCs w:val="28"/>
        </w:rPr>
      </w:pPr>
    </w:p>
    <w:bookmarkEnd w:id="0"/>
    <w:bookmarkEnd w:id="1"/>
    <w:p w:rsidR="009F53BC" w:rsidRDefault="009F53BC" w:rsidP="001A50F7">
      <w:pPr>
        <w:jc w:val="center"/>
        <w:rPr>
          <w:b/>
          <w:sz w:val="28"/>
          <w:szCs w:val="28"/>
        </w:rPr>
      </w:pPr>
    </w:p>
    <w:p w:rsidR="009F53BC" w:rsidRDefault="009F53BC" w:rsidP="001A50F7">
      <w:pPr>
        <w:jc w:val="center"/>
        <w:rPr>
          <w:b/>
          <w:sz w:val="28"/>
          <w:szCs w:val="28"/>
        </w:rPr>
      </w:pPr>
    </w:p>
    <w:p w:rsidR="009F53BC" w:rsidRDefault="009F53BC" w:rsidP="001A50F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Голова міської ради 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>Андрій ДРАНЧУК</w:t>
      </w:r>
    </w:p>
    <w:p w:rsidR="009F53BC" w:rsidRDefault="009F53BC" w:rsidP="001A50F7">
      <w:pPr>
        <w:jc w:val="center"/>
        <w:rPr>
          <w:b/>
          <w:sz w:val="28"/>
          <w:szCs w:val="28"/>
        </w:rPr>
      </w:pPr>
    </w:p>
    <w:p w:rsidR="004A33FF" w:rsidRDefault="004A33FF" w:rsidP="001A50F7">
      <w:pPr>
        <w:jc w:val="center"/>
        <w:rPr>
          <w:b/>
          <w:sz w:val="28"/>
          <w:szCs w:val="28"/>
        </w:rPr>
      </w:pPr>
    </w:p>
    <w:p w:rsidR="004A33FF" w:rsidRDefault="004A33FF" w:rsidP="001A50F7">
      <w:pPr>
        <w:jc w:val="center"/>
        <w:rPr>
          <w:b/>
          <w:sz w:val="28"/>
          <w:szCs w:val="28"/>
        </w:rPr>
      </w:pPr>
    </w:p>
    <w:p w:rsidR="001A50F7" w:rsidRDefault="001A50F7" w:rsidP="001A50F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Аркуш погодження</w:t>
      </w:r>
    </w:p>
    <w:p w:rsidR="001A50F7" w:rsidRDefault="001A50F7" w:rsidP="001A50F7">
      <w:pPr>
        <w:ind w:left="708" w:right="-54"/>
        <w:rPr>
          <w:b/>
          <w:sz w:val="28"/>
          <w:szCs w:val="28"/>
        </w:rPr>
      </w:pPr>
      <w:r>
        <w:rPr>
          <w:b/>
          <w:sz w:val="28"/>
          <w:szCs w:val="28"/>
        </w:rPr>
        <w:t>до проєкту рішення 29 сесії Хотинської міської ради «Про звіти та перспективні плани роботи на 2023 рік суб’єктів господарювання комунальної форми власності  Хотинської міської ради»</w:t>
      </w:r>
    </w:p>
    <w:p w:rsidR="001A50F7" w:rsidRDefault="001A50F7" w:rsidP="001A50F7">
      <w:pPr>
        <w:tabs>
          <w:tab w:val="left" w:pos="3969"/>
          <w:tab w:val="left" w:pos="10080"/>
        </w:tabs>
        <w:suppressAutoHyphens/>
        <w:ind w:right="-104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</w:p>
    <w:p w:rsidR="001A50F7" w:rsidRDefault="001A50F7" w:rsidP="001A50F7">
      <w:pPr>
        <w:jc w:val="center"/>
        <w:rPr>
          <w:b/>
          <w:sz w:val="28"/>
        </w:rPr>
      </w:pPr>
      <w:r>
        <w:rPr>
          <w:b/>
          <w:sz w:val="28"/>
        </w:rPr>
        <w:t>від  „11” серпня 2023 р.</w:t>
      </w:r>
    </w:p>
    <w:p w:rsidR="001A50F7" w:rsidRDefault="001A50F7" w:rsidP="001A50F7">
      <w:pPr>
        <w:jc w:val="both"/>
        <w:rPr>
          <w:sz w:val="28"/>
        </w:rPr>
      </w:pPr>
    </w:p>
    <w:p w:rsidR="001A50F7" w:rsidRDefault="001A50F7" w:rsidP="001A50F7">
      <w:pPr>
        <w:ind w:right="-81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Виконавець:</w:t>
      </w:r>
    </w:p>
    <w:p w:rsidR="001A50F7" w:rsidRDefault="001A50F7" w:rsidP="001A50F7">
      <w:pPr>
        <w:ind w:right="-81"/>
        <w:jc w:val="both"/>
        <w:rPr>
          <w:b/>
          <w:sz w:val="28"/>
          <w:szCs w:val="28"/>
        </w:rPr>
      </w:pPr>
    </w:p>
    <w:p w:rsidR="001A50F7" w:rsidRDefault="001A50F7" w:rsidP="001A50F7">
      <w:pPr>
        <w:ind w:right="-8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Начальник відділу </w:t>
      </w:r>
      <w:proofErr w:type="spellStart"/>
      <w:r>
        <w:rPr>
          <w:sz w:val="28"/>
          <w:szCs w:val="28"/>
        </w:rPr>
        <w:t>організаційно-</w:t>
      </w:r>
      <w:proofErr w:type="spellEnd"/>
    </w:p>
    <w:p w:rsidR="001A50F7" w:rsidRDefault="001A50F7" w:rsidP="001A50F7">
      <w:pPr>
        <w:ind w:right="-8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інформаційного та технічного </w:t>
      </w:r>
    </w:p>
    <w:p w:rsidR="001A50F7" w:rsidRDefault="001A50F7" w:rsidP="001A50F7">
      <w:pPr>
        <w:ind w:right="-81"/>
        <w:jc w:val="both"/>
        <w:rPr>
          <w:sz w:val="28"/>
          <w:szCs w:val="28"/>
        </w:rPr>
      </w:pPr>
      <w:r>
        <w:rPr>
          <w:sz w:val="28"/>
          <w:szCs w:val="28"/>
        </w:rPr>
        <w:t>Забезпечення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bCs/>
          <w:sz w:val="28"/>
          <w:szCs w:val="28"/>
        </w:rPr>
        <w:tab/>
        <w:t>__________</w:t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  <w:t>О.</w:t>
      </w:r>
      <w:proofErr w:type="spellStart"/>
      <w:r>
        <w:rPr>
          <w:bCs/>
          <w:sz w:val="28"/>
          <w:szCs w:val="28"/>
        </w:rPr>
        <w:t>Гермаковська</w:t>
      </w:r>
      <w:proofErr w:type="spellEnd"/>
    </w:p>
    <w:p w:rsidR="001A50F7" w:rsidRDefault="001A50F7" w:rsidP="001A50F7">
      <w:pPr>
        <w:ind w:right="-81"/>
        <w:jc w:val="both"/>
        <w:rPr>
          <w:bCs/>
          <w:sz w:val="28"/>
          <w:szCs w:val="28"/>
        </w:rPr>
      </w:pPr>
    </w:p>
    <w:p w:rsidR="001A50F7" w:rsidRDefault="001A50F7" w:rsidP="001A50F7">
      <w:pPr>
        <w:ind w:right="-81"/>
        <w:jc w:val="both"/>
        <w:rPr>
          <w:bCs/>
          <w:sz w:val="28"/>
          <w:szCs w:val="28"/>
        </w:rPr>
      </w:pPr>
    </w:p>
    <w:p w:rsidR="001A50F7" w:rsidRDefault="001A50F7" w:rsidP="001A50F7">
      <w:pPr>
        <w:ind w:right="-81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Погоджено:</w:t>
      </w:r>
    </w:p>
    <w:p w:rsidR="001A50F7" w:rsidRDefault="001A50F7" w:rsidP="001A50F7">
      <w:pPr>
        <w:jc w:val="both"/>
        <w:rPr>
          <w:bCs/>
          <w:sz w:val="28"/>
          <w:szCs w:val="28"/>
        </w:rPr>
      </w:pPr>
    </w:p>
    <w:p w:rsidR="001A50F7" w:rsidRDefault="001A50F7" w:rsidP="001A50F7">
      <w:pPr>
        <w:ind w:right="-81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Перший заступник міського голови </w:t>
      </w:r>
      <w:r>
        <w:rPr>
          <w:bCs/>
          <w:sz w:val="28"/>
          <w:szCs w:val="28"/>
        </w:rPr>
        <w:tab/>
        <w:t>__________</w:t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  <w:t>Д.Білецький</w:t>
      </w:r>
    </w:p>
    <w:p w:rsidR="001A50F7" w:rsidRDefault="001A50F7" w:rsidP="001A50F7">
      <w:pPr>
        <w:ind w:right="-81"/>
        <w:jc w:val="both"/>
        <w:rPr>
          <w:bCs/>
          <w:sz w:val="28"/>
          <w:szCs w:val="28"/>
        </w:rPr>
      </w:pPr>
    </w:p>
    <w:p w:rsidR="001A50F7" w:rsidRDefault="001A50F7" w:rsidP="001A50F7">
      <w:pPr>
        <w:ind w:left="6372" w:right="-81"/>
        <w:jc w:val="both"/>
        <w:rPr>
          <w:bCs/>
          <w:sz w:val="28"/>
          <w:szCs w:val="28"/>
        </w:rPr>
      </w:pPr>
    </w:p>
    <w:p w:rsidR="001A50F7" w:rsidRDefault="001A50F7" w:rsidP="001A50F7">
      <w:pPr>
        <w:ind w:right="-81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Секретар міської ради </w:t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  <w:t>__________</w:t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  <w:t>С.Якуба</w:t>
      </w:r>
    </w:p>
    <w:p w:rsidR="001A50F7" w:rsidRDefault="001A50F7" w:rsidP="001A50F7">
      <w:pPr>
        <w:ind w:right="-81"/>
        <w:jc w:val="both"/>
        <w:rPr>
          <w:bCs/>
          <w:sz w:val="28"/>
          <w:szCs w:val="28"/>
        </w:rPr>
      </w:pPr>
    </w:p>
    <w:p w:rsidR="001A50F7" w:rsidRDefault="001A50F7" w:rsidP="001A50F7">
      <w:pPr>
        <w:ind w:right="-81"/>
        <w:jc w:val="both"/>
        <w:rPr>
          <w:bCs/>
          <w:sz w:val="28"/>
          <w:szCs w:val="28"/>
        </w:rPr>
      </w:pPr>
    </w:p>
    <w:p w:rsidR="001A50F7" w:rsidRDefault="001A50F7" w:rsidP="001A50F7">
      <w:pPr>
        <w:ind w:right="-8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Начальник відділу правового </w:t>
      </w:r>
    </w:p>
    <w:p w:rsidR="001A50F7" w:rsidRDefault="001A50F7" w:rsidP="001A50F7">
      <w:pPr>
        <w:ind w:right="-8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забезпечення та кадрової роботи </w:t>
      </w:r>
    </w:p>
    <w:p w:rsidR="001A50F7" w:rsidRDefault="001A50F7" w:rsidP="001A50F7">
      <w:pPr>
        <w:ind w:right="-8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міської ради на відповідність їх </w:t>
      </w:r>
    </w:p>
    <w:p w:rsidR="001A50F7" w:rsidRDefault="001A50F7" w:rsidP="001A50F7">
      <w:pPr>
        <w:ind w:right="-81"/>
        <w:jc w:val="both"/>
        <w:rPr>
          <w:sz w:val="28"/>
          <w:szCs w:val="28"/>
        </w:rPr>
      </w:pPr>
      <w:r>
        <w:rPr>
          <w:sz w:val="28"/>
          <w:szCs w:val="28"/>
        </w:rPr>
        <w:t>чинному законодавству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__________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В.Гіждівський</w:t>
      </w:r>
    </w:p>
    <w:p w:rsidR="001A50F7" w:rsidRDefault="001A50F7" w:rsidP="001A50F7">
      <w:pPr>
        <w:tabs>
          <w:tab w:val="left" w:pos="3315"/>
        </w:tabs>
      </w:pPr>
    </w:p>
    <w:p w:rsidR="001A50F7" w:rsidRDefault="001A50F7" w:rsidP="001A50F7"/>
    <w:p w:rsidR="001A50F7" w:rsidRDefault="001A50F7" w:rsidP="001A50F7">
      <w:pPr>
        <w:jc w:val="both"/>
        <w:rPr>
          <w:b/>
          <w:sz w:val="28"/>
          <w:szCs w:val="28"/>
        </w:rPr>
      </w:pPr>
    </w:p>
    <w:p w:rsidR="001A50F7" w:rsidRDefault="001A50F7" w:rsidP="001A50F7"/>
    <w:p w:rsidR="005028CD" w:rsidRDefault="005028CD"/>
    <w:sectPr w:rsidR="005028CD" w:rsidSect="009F53BC">
      <w:pgSz w:w="11906" w:h="16838"/>
      <w:pgMar w:top="567" w:right="282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Bodoni Highlight ICG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26C042C"/>
    <w:multiLevelType w:val="multilevel"/>
    <w:tmpl w:val="55A298D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color w:val="auto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cs="Times New Roman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/>
        <w:color w:val="auto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/>
        <w:color w:val="auto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/>
        <w:color w:val="auto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/>
        <w:color w:val="auto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/>
        <w:color w:val="auto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/>
        <w:color w:val="auto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/>
        <w:color w:val="auto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 w:grammar="clean"/>
  <w:defaultTabStop w:val="708"/>
  <w:characterSpacingControl w:val="doNotCompress"/>
  <w:compat/>
  <w:rsids>
    <w:rsidRoot w:val="001A50F7"/>
    <w:rsid w:val="001A50F7"/>
    <w:rsid w:val="004A33FF"/>
    <w:rsid w:val="005028CD"/>
    <w:rsid w:val="007E7001"/>
    <w:rsid w:val="0089261E"/>
    <w:rsid w:val="009F53BC"/>
    <w:rsid w:val="00B45BE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50F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uiPriority w:val="99"/>
    <w:semiHidden/>
    <w:unhideWhenUsed/>
    <w:rsid w:val="001A50F7"/>
    <w:pPr>
      <w:spacing w:after="120"/>
      <w:ind w:left="283"/>
    </w:pPr>
  </w:style>
  <w:style w:type="character" w:customStyle="1" w:styleId="a4">
    <w:name w:val="Основной текст с отступом Знак"/>
    <w:basedOn w:val="a0"/>
    <w:link w:val="a3"/>
    <w:uiPriority w:val="99"/>
    <w:semiHidden/>
    <w:rsid w:val="001A50F7"/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paragraph" w:styleId="a5">
    <w:name w:val="List Paragraph"/>
    <w:basedOn w:val="a"/>
    <w:uiPriority w:val="99"/>
    <w:qFormat/>
    <w:rsid w:val="001A50F7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1A50F7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1A50F7"/>
    <w:rPr>
      <w:rFonts w:ascii="Tahoma" w:eastAsia="Times New Roman" w:hAnsi="Tahoma" w:cs="Tahoma"/>
      <w:sz w:val="16"/>
      <w:szCs w:val="16"/>
      <w:lang w:val="uk-UA" w:eastAsia="uk-U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3703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328</Words>
  <Characters>1875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2199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dcterms:created xsi:type="dcterms:W3CDTF">2023-07-24T08:57:00Z</dcterms:created>
  <dcterms:modified xsi:type="dcterms:W3CDTF">2023-07-24T09:13:00Z</dcterms:modified>
</cp:coreProperties>
</file>