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42" w:type="dxa"/>
        <w:tblLook w:val="00A0"/>
      </w:tblPr>
      <w:tblGrid>
        <w:gridCol w:w="5779"/>
        <w:gridCol w:w="3935"/>
      </w:tblGrid>
      <w:tr w:rsidR="00EC3793" w:rsidRPr="007F5EFA" w:rsidTr="007F5EFA">
        <w:tc>
          <w:tcPr>
            <w:tcW w:w="5779" w:type="dxa"/>
          </w:tcPr>
          <w:p w:rsidR="00EC3793" w:rsidRPr="007F5EFA" w:rsidRDefault="00EC3793" w:rsidP="007F5EFA">
            <w:pPr>
              <w:spacing w:after="0" w:line="240" w:lineRule="auto"/>
              <w:jc w:val="center"/>
              <w:outlineLvl w:val="2"/>
              <w:rPr>
                <w:b/>
                <w:bCs/>
                <w:color w:val="333333"/>
                <w:bdr w:val="none" w:sz="0" w:space="0" w:color="auto" w:frame="1"/>
                <w:lang w:eastAsia="uk-UA"/>
              </w:rPr>
            </w:pPr>
            <w:r w:rsidRPr="007F5EFA">
              <w:rPr>
                <w:bCs/>
                <w:color w:val="000000"/>
                <w:sz w:val="32"/>
                <w:szCs w:val="32"/>
              </w:rPr>
              <w:t xml:space="preserve">      </w:t>
            </w:r>
          </w:p>
        </w:tc>
        <w:tc>
          <w:tcPr>
            <w:tcW w:w="3935" w:type="dxa"/>
          </w:tcPr>
          <w:p w:rsidR="00EC3793" w:rsidRPr="007F5EFA" w:rsidRDefault="00EC3793" w:rsidP="007F5EFA">
            <w:pPr>
              <w:pStyle w:val="a0"/>
              <w:jc w:val="both"/>
              <w:rPr>
                <w:rFonts w:ascii="Times New Roman" w:hAnsi="Times New Roman"/>
                <w:bCs/>
                <w:color w:val="000000"/>
                <w:sz w:val="24"/>
                <w:szCs w:val="24"/>
                <w:u w:val="none"/>
                <w:lang w:eastAsia="en-US"/>
              </w:rPr>
            </w:pPr>
            <w:r w:rsidRPr="007F5EFA">
              <w:rPr>
                <w:rFonts w:ascii="Times New Roman" w:hAnsi="Times New Roman"/>
                <w:bCs/>
                <w:color w:val="000000"/>
                <w:sz w:val="24"/>
                <w:szCs w:val="24"/>
                <w:u w:val="none"/>
                <w:lang w:eastAsia="en-US"/>
              </w:rPr>
              <w:t>ЗАТВЕРДЖЕНО</w:t>
            </w:r>
          </w:p>
          <w:p w:rsidR="00EC3793" w:rsidRPr="007F5EFA" w:rsidRDefault="00EC3793" w:rsidP="007F5EFA">
            <w:pPr>
              <w:pStyle w:val="a0"/>
              <w:ind w:firstLine="3"/>
              <w:jc w:val="both"/>
              <w:rPr>
                <w:rFonts w:ascii="Times New Roman" w:hAnsi="Times New Roman"/>
                <w:bCs/>
                <w:color w:val="auto"/>
                <w:sz w:val="24"/>
                <w:szCs w:val="24"/>
                <w:u w:val="none"/>
                <w:lang w:eastAsia="en-US"/>
              </w:rPr>
            </w:pPr>
            <w:r w:rsidRPr="007F5EFA">
              <w:rPr>
                <w:rFonts w:ascii="Times New Roman" w:hAnsi="Times New Roman"/>
                <w:color w:val="000000"/>
                <w:sz w:val="24"/>
                <w:szCs w:val="24"/>
                <w:u w:val="none"/>
                <w:lang w:eastAsia="en-US"/>
              </w:rPr>
              <w:t>рішенням ____ сесії Хотинської</w:t>
            </w:r>
            <w:r w:rsidRPr="007F5EFA">
              <w:rPr>
                <w:rFonts w:ascii="Times New Roman" w:hAnsi="Times New Roman"/>
                <w:bCs/>
                <w:color w:val="auto"/>
                <w:sz w:val="24"/>
                <w:szCs w:val="24"/>
                <w:u w:val="none"/>
                <w:lang w:eastAsia="en-US"/>
              </w:rPr>
              <w:t xml:space="preserve"> </w:t>
            </w:r>
          </w:p>
          <w:p w:rsidR="00EC3793" w:rsidRPr="007F5EFA" w:rsidRDefault="00EC3793" w:rsidP="007F5EFA">
            <w:pPr>
              <w:pStyle w:val="a0"/>
              <w:ind w:firstLine="3"/>
              <w:jc w:val="both"/>
              <w:rPr>
                <w:rFonts w:ascii="Times New Roman" w:hAnsi="Times New Roman"/>
                <w:color w:val="000000"/>
                <w:sz w:val="24"/>
                <w:szCs w:val="24"/>
                <w:u w:val="none"/>
                <w:lang w:eastAsia="en-US"/>
              </w:rPr>
            </w:pPr>
            <w:r w:rsidRPr="007F5EFA">
              <w:rPr>
                <w:rFonts w:ascii="Times New Roman" w:hAnsi="Times New Roman"/>
                <w:bCs/>
                <w:color w:val="auto"/>
                <w:sz w:val="24"/>
                <w:szCs w:val="24"/>
                <w:u w:val="none"/>
                <w:lang w:eastAsia="en-US"/>
              </w:rPr>
              <w:t>місь</w:t>
            </w:r>
            <w:r w:rsidRPr="007F5EFA">
              <w:rPr>
                <w:rFonts w:ascii="Times New Roman" w:hAnsi="Times New Roman"/>
                <w:color w:val="000000"/>
                <w:sz w:val="24"/>
                <w:szCs w:val="24"/>
                <w:u w:val="none"/>
                <w:lang w:eastAsia="en-US"/>
              </w:rPr>
              <w:t xml:space="preserve">кої ради </w:t>
            </w:r>
            <w:r w:rsidRPr="007F5EFA">
              <w:rPr>
                <w:rFonts w:ascii="Times New Roman" w:hAnsi="Times New Roman"/>
                <w:color w:val="000000"/>
                <w:sz w:val="24"/>
                <w:szCs w:val="24"/>
                <w:u w:val="none"/>
                <w:lang w:val="en-US" w:eastAsia="en-US"/>
              </w:rPr>
              <w:t>VIII</w:t>
            </w:r>
            <w:r w:rsidRPr="007F5EFA">
              <w:rPr>
                <w:rFonts w:ascii="Times New Roman" w:hAnsi="Times New Roman"/>
                <w:color w:val="000000"/>
                <w:sz w:val="24"/>
                <w:szCs w:val="24"/>
                <w:u w:val="none"/>
                <w:lang w:eastAsia="en-US"/>
              </w:rPr>
              <w:t xml:space="preserve"> скликання</w:t>
            </w:r>
            <w:r w:rsidRPr="007F5EFA">
              <w:rPr>
                <w:rFonts w:ascii="Times New Roman" w:hAnsi="Times New Roman"/>
                <w:sz w:val="24"/>
                <w:szCs w:val="24"/>
                <w:u w:val="none"/>
                <w:lang w:eastAsia="en-US"/>
              </w:rPr>
              <w:t xml:space="preserve"> </w:t>
            </w:r>
            <w:r w:rsidRPr="007F5EFA">
              <w:rPr>
                <w:rFonts w:ascii="Times New Roman" w:hAnsi="Times New Roman"/>
                <w:color w:val="000000"/>
                <w:sz w:val="24"/>
                <w:szCs w:val="24"/>
                <w:u w:val="none"/>
                <w:lang w:eastAsia="en-US"/>
              </w:rPr>
              <w:t xml:space="preserve"> від </w:t>
            </w:r>
          </w:p>
          <w:p w:rsidR="00EC3793" w:rsidRPr="007F5EFA" w:rsidRDefault="00EC3793" w:rsidP="007F5EFA">
            <w:pPr>
              <w:spacing w:after="0" w:line="240" w:lineRule="auto"/>
              <w:ind w:left="-142"/>
              <w:jc w:val="both"/>
            </w:pPr>
            <w:r w:rsidRPr="007F5EFA">
              <w:rPr>
                <w:color w:val="000000"/>
                <w:sz w:val="24"/>
                <w:szCs w:val="24"/>
              </w:rPr>
              <w:t xml:space="preserve">  ________.2021 р. № ___________</w:t>
            </w:r>
            <w:bookmarkStart w:id="0" w:name="_GoBack"/>
            <w:bookmarkEnd w:id="0"/>
          </w:p>
          <w:p w:rsidR="00EC3793" w:rsidRPr="007F5EFA" w:rsidRDefault="00EC3793" w:rsidP="007F5EFA">
            <w:pPr>
              <w:spacing w:after="0" w:line="240" w:lineRule="auto"/>
              <w:jc w:val="center"/>
              <w:outlineLvl w:val="2"/>
              <w:rPr>
                <w:b/>
                <w:bCs/>
                <w:color w:val="333333"/>
                <w:bdr w:val="none" w:sz="0" w:space="0" w:color="auto" w:frame="1"/>
                <w:lang w:eastAsia="uk-UA"/>
              </w:rPr>
            </w:pPr>
          </w:p>
        </w:tc>
      </w:tr>
    </w:tbl>
    <w:p w:rsidR="00EC3793" w:rsidRPr="0006477A" w:rsidRDefault="00EC3793" w:rsidP="0006477A">
      <w:pPr>
        <w:shd w:val="clear" w:color="auto" w:fill="FFFFFF"/>
        <w:spacing w:after="0"/>
        <w:ind w:left="-142"/>
        <w:jc w:val="center"/>
        <w:outlineLvl w:val="2"/>
        <w:rPr>
          <w:color w:val="333333"/>
          <w:lang w:eastAsia="uk-UA"/>
        </w:rPr>
      </w:pPr>
      <w:r w:rsidRPr="0006477A">
        <w:rPr>
          <w:b/>
          <w:bCs/>
          <w:color w:val="333333"/>
          <w:bdr w:val="none" w:sz="0" w:space="0" w:color="auto" w:frame="1"/>
          <w:lang w:eastAsia="uk-UA"/>
        </w:rPr>
        <w:t>ПРОГРАМА</w:t>
      </w:r>
    </w:p>
    <w:p w:rsidR="00EC3793" w:rsidRDefault="00EC3793" w:rsidP="0006477A">
      <w:pPr>
        <w:shd w:val="clear" w:color="auto" w:fill="FFFFFF"/>
        <w:spacing w:after="0"/>
        <w:ind w:left="-142"/>
        <w:jc w:val="center"/>
        <w:rPr>
          <w:b/>
          <w:bCs/>
          <w:color w:val="1D1D1B"/>
          <w:bdr w:val="none" w:sz="0" w:space="0" w:color="auto" w:frame="1"/>
          <w:lang w:eastAsia="uk-UA"/>
        </w:rPr>
      </w:pPr>
      <w:r w:rsidRPr="0006477A">
        <w:rPr>
          <w:b/>
          <w:bCs/>
          <w:color w:val="1D1D1B"/>
          <w:bdr w:val="none" w:sz="0" w:space="0" w:color="auto" w:frame="1"/>
          <w:lang w:eastAsia="uk-UA"/>
        </w:rPr>
        <w:t>щодо захисту  прав дітей, подолання дитячої безпритульності і бездоглядності на 20</w:t>
      </w:r>
      <w:r>
        <w:rPr>
          <w:b/>
          <w:bCs/>
          <w:color w:val="1D1D1B"/>
          <w:bdr w:val="none" w:sz="0" w:space="0" w:color="auto" w:frame="1"/>
          <w:lang w:eastAsia="uk-UA"/>
        </w:rPr>
        <w:t>22</w:t>
      </w:r>
      <w:r w:rsidRPr="0006477A">
        <w:rPr>
          <w:b/>
          <w:bCs/>
          <w:color w:val="1D1D1B"/>
          <w:bdr w:val="none" w:sz="0" w:space="0" w:color="auto" w:frame="1"/>
          <w:lang w:eastAsia="uk-UA"/>
        </w:rPr>
        <w:t>-20</w:t>
      </w:r>
      <w:r>
        <w:rPr>
          <w:b/>
          <w:bCs/>
          <w:color w:val="1D1D1B"/>
          <w:bdr w:val="none" w:sz="0" w:space="0" w:color="auto" w:frame="1"/>
          <w:lang w:eastAsia="uk-UA"/>
        </w:rPr>
        <w:t>24</w:t>
      </w:r>
      <w:r w:rsidRPr="0006477A">
        <w:rPr>
          <w:b/>
          <w:bCs/>
          <w:color w:val="1D1D1B"/>
          <w:bdr w:val="none" w:sz="0" w:space="0" w:color="auto" w:frame="1"/>
          <w:lang w:eastAsia="uk-UA"/>
        </w:rPr>
        <w:t xml:space="preserve"> роки</w:t>
      </w:r>
    </w:p>
    <w:p w:rsidR="00EC3793" w:rsidRPr="0006477A" w:rsidRDefault="00EC3793" w:rsidP="0006477A">
      <w:pPr>
        <w:shd w:val="clear" w:color="auto" w:fill="FFFFFF"/>
        <w:spacing w:after="0"/>
        <w:ind w:left="-142"/>
        <w:jc w:val="center"/>
        <w:rPr>
          <w:color w:val="1D1D1B"/>
          <w:lang w:eastAsia="uk-UA"/>
        </w:rPr>
      </w:pPr>
    </w:p>
    <w:p w:rsidR="00EC3793" w:rsidRPr="0006477A" w:rsidRDefault="00EC3793" w:rsidP="0006477A">
      <w:pPr>
        <w:shd w:val="clear" w:color="auto" w:fill="FFFFFF"/>
        <w:spacing w:after="0"/>
        <w:ind w:left="-142"/>
        <w:jc w:val="center"/>
        <w:rPr>
          <w:color w:val="1D1D1B"/>
          <w:lang w:eastAsia="uk-UA"/>
        </w:rPr>
      </w:pPr>
      <w:r w:rsidRPr="0006477A">
        <w:rPr>
          <w:b/>
          <w:bCs/>
          <w:color w:val="1D1D1B"/>
          <w:spacing w:val="-8"/>
          <w:bdr w:val="none" w:sz="0" w:space="0" w:color="auto" w:frame="1"/>
          <w:shd w:val="clear" w:color="auto" w:fill="FFFFFF"/>
          <w:lang w:eastAsia="uk-UA"/>
        </w:rPr>
        <w:t>Нормативно-право</w:t>
      </w:r>
      <w:r>
        <w:rPr>
          <w:b/>
          <w:bCs/>
          <w:color w:val="1D1D1B"/>
          <w:spacing w:val="-8"/>
          <w:bdr w:val="none" w:sz="0" w:space="0" w:color="auto" w:frame="1"/>
          <w:shd w:val="clear" w:color="auto" w:fill="FFFFFF"/>
          <w:lang w:eastAsia="uk-UA"/>
        </w:rPr>
        <w:t>ві акти, що стали підставою для ро</w:t>
      </w:r>
      <w:r w:rsidRPr="0006477A">
        <w:rPr>
          <w:b/>
          <w:bCs/>
          <w:color w:val="1D1D1B"/>
          <w:spacing w:val="-8"/>
          <w:bdr w:val="none" w:sz="0" w:space="0" w:color="auto" w:frame="1"/>
          <w:shd w:val="clear" w:color="auto" w:fill="FFFFFF"/>
          <w:lang w:eastAsia="uk-UA"/>
        </w:rPr>
        <w:t>зроблення </w:t>
      </w:r>
      <w:r w:rsidRPr="0006477A">
        <w:rPr>
          <w:b/>
          <w:bCs/>
          <w:color w:val="1D1D1B"/>
          <w:bdr w:val="none" w:sz="0" w:space="0" w:color="auto" w:frame="1"/>
          <w:shd w:val="clear" w:color="auto" w:fill="FFFFFF"/>
          <w:lang w:eastAsia="uk-UA"/>
        </w:rPr>
        <w:t>Програми</w:t>
      </w:r>
      <w:r w:rsidRPr="0006477A">
        <w:rPr>
          <w:b/>
          <w:bCs/>
          <w:color w:val="1D1D1B"/>
          <w:spacing w:val="-8"/>
          <w:bdr w:val="none" w:sz="0" w:space="0" w:color="auto" w:frame="1"/>
          <w:shd w:val="clear" w:color="auto" w:fill="FFFFFF"/>
          <w:lang w:eastAsia="uk-UA"/>
        </w:rPr>
        <w:t>:</w:t>
      </w:r>
    </w:p>
    <w:p w:rsidR="00EC3793" w:rsidRDefault="00EC3793" w:rsidP="00C909B3">
      <w:pPr>
        <w:shd w:val="clear" w:color="auto" w:fill="FFFFFF"/>
        <w:spacing w:after="0" w:line="240" w:lineRule="auto"/>
        <w:ind w:firstLine="218"/>
        <w:jc w:val="both"/>
        <w:outlineLvl w:val="2"/>
        <w:rPr>
          <w:color w:val="000000"/>
          <w:bdr w:val="none" w:sz="0" w:space="0" w:color="auto" w:frame="1"/>
          <w:lang w:eastAsia="uk-UA"/>
        </w:rPr>
      </w:pPr>
      <w:r w:rsidRPr="0006477A">
        <w:rPr>
          <w:color w:val="000000"/>
          <w:bdr w:val="none" w:sz="0" w:space="0" w:color="auto" w:frame="1"/>
          <w:lang w:eastAsia="uk-UA"/>
        </w:rPr>
        <w:t>Закон України від  </w:t>
      </w:r>
      <w:r w:rsidRPr="0006477A">
        <w:rPr>
          <w:color w:val="333333"/>
          <w:bdr w:val="none" w:sz="0" w:space="0" w:color="auto" w:frame="1"/>
          <w:lang w:eastAsia="uk-UA"/>
        </w:rPr>
        <w:t>13.01.2005 № 2342-</w:t>
      </w:r>
      <w:r w:rsidRPr="0006477A">
        <w:rPr>
          <w:color w:val="333333"/>
          <w:bdr w:val="none" w:sz="0" w:space="0" w:color="auto" w:frame="1"/>
          <w:lang w:val="ru-RU" w:eastAsia="uk-UA"/>
        </w:rPr>
        <w:t>IV</w:t>
      </w:r>
      <w:r w:rsidRPr="0006477A">
        <w:rPr>
          <w:color w:val="000000"/>
          <w:bdr w:val="none" w:sz="0" w:space="0" w:color="auto" w:frame="1"/>
          <w:lang w:eastAsia="uk-UA"/>
        </w:rPr>
        <w:t> «Про забезпечення організаційно-правових умов соціального захисту  дітей-сиріт та дітей, позбавлених батьківського піклування», Закон України </w:t>
      </w:r>
      <w:r>
        <w:rPr>
          <w:color w:val="000000"/>
          <w:bdr w:val="none" w:sz="0" w:space="0" w:color="auto" w:frame="1"/>
          <w:lang w:eastAsia="uk-UA"/>
        </w:rPr>
        <w:t>від 24.01.1995 № 20/95-ВР</w:t>
      </w:r>
      <w:r w:rsidRPr="0006477A">
        <w:rPr>
          <w:color w:val="333333"/>
          <w:bdr w:val="none" w:sz="0" w:space="0" w:color="auto" w:frame="1"/>
          <w:lang w:eastAsia="uk-UA"/>
        </w:rPr>
        <w:t> </w:t>
      </w:r>
      <w:r w:rsidRPr="0006477A">
        <w:rPr>
          <w:color w:val="000000"/>
          <w:bdr w:val="none" w:sz="0" w:space="0" w:color="auto" w:frame="1"/>
          <w:lang w:eastAsia="uk-UA"/>
        </w:rPr>
        <w:t>«Про органи і служби у справах дітей та спеціальні установи для дітей», Сімейний кодекс України, Постанова Кабінету Міністрів України від 24 вересня 2008 року № 866 «Питання діяльності органів опіки та піклування, пов'язаної із захистом прав дитини», Постанова від 8 жовтня 2008 року № 905 «Про затвердження порядку провадження діяльності з усиновлення та здійснення нагляду за дотриманням прав усиновлених дітей», Указ Президента України від 11.07.2005 № 1086/2005 «Про першочергові заходи щодо захисту прав дітей», Постанова від 26.04.2002 р. № 564 «Про затвердження Положення про дитячий будинок сімейного типу», Постанова від 26.04.2002 р. № 565 «Про затвердження Положення про прийомну сім’ю», Наказ Міністерства України у справах сім’ї, молоді та спорту від 28.04.2007 р. № 1386 «Про ведення Єдиного електронного банку даних дітей-сиріт, дітей, позбавлених батьківського піклування, і громадян, які бажають взяти їх на виховання, та Єдиного електронного банку даних дітей, які опинились у складних життєвих обставинах».</w:t>
      </w:r>
    </w:p>
    <w:p w:rsidR="00EC3793" w:rsidRPr="0006477A" w:rsidRDefault="00EC3793" w:rsidP="00C909B3">
      <w:pPr>
        <w:shd w:val="clear" w:color="auto" w:fill="FFFFFF"/>
        <w:spacing w:after="0" w:line="240" w:lineRule="auto"/>
        <w:ind w:firstLine="850"/>
        <w:jc w:val="both"/>
        <w:outlineLvl w:val="2"/>
        <w:rPr>
          <w:color w:val="333333"/>
          <w:lang w:eastAsia="uk-UA"/>
        </w:rPr>
      </w:pPr>
    </w:p>
    <w:p w:rsidR="00EC3793" w:rsidRPr="0006477A" w:rsidRDefault="00EC3793" w:rsidP="00C909B3">
      <w:pPr>
        <w:pStyle w:val="ListParagraph"/>
        <w:numPr>
          <w:ilvl w:val="0"/>
          <w:numId w:val="4"/>
        </w:numPr>
        <w:shd w:val="clear" w:color="auto" w:fill="FFFFFF"/>
        <w:spacing w:after="0" w:line="240" w:lineRule="auto"/>
        <w:jc w:val="center"/>
        <w:rPr>
          <w:color w:val="1D1D1B"/>
          <w:lang w:eastAsia="uk-UA"/>
        </w:rPr>
      </w:pPr>
      <w:r w:rsidRPr="0006477A">
        <w:rPr>
          <w:b/>
          <w:bCs/>
          <w:color w:val="1D1D1B"/>
          <w:spacing w:val="-8"/>
          <w:bdr w:val="none" w:sz="0" w:space="0" w:color="auto" w:frame="1"/>
          <w:shd w:val="clear" w:color="auto" w:fill="FFFFFF"/>
          <w:lang w:eastAsia="uk-UA"/>
        </w:rPr>
        <w:t>Обґрунтування необхідності розроблення програми</w:t>
      </w:r>
    </w:p>
    <w:p w:rsidR="00EC3793" w:rsidRPr="0006477A" w:rsidRDefault="00EC3793" w:rsidP="00C909B3">
      <w:pPr>
        <w:shd w:val="clear" w:color="auto" w:fill="FFFFFF"/>
        <w:spacing w:after="0" w:line="240" w:lineRule="auto"/>
        <w:ind w:firstLine="851"/>
        <w:jc w:val="both"/>
        <w:rPr>
          <w:color w:val="1D1D1B"/>
          <w:lang w:eastAsia="uk-UA"/>
        </w:rPr>
      </w:pPr>
      <w:r w:rsidRPr="0006477A">
        <w:rPr>
          <w:color w:val="000000"/>
          <w:bdr w:val="none" w:sz="0" w:space="0" w:color="auto" w:frame="1"/>
          <w:shd w:val="clear" w:color="auto" w:fill="FFFFFF"/>
          <w:lang w:eastAsia="uk-UA"/>
        </w:rPr>
        <w:t>Програма спрямована на розв’язання проблеми дитячої безпритульності та  бездоглядності, попередження правопорушень, усунення причин та обставин, що можуть спонукати дітей вчиняти протиправні дії, забезпечення зниження рівня дитячої злочинності, розроблення та запровадження ефективних форм роботи з профілактики дитячої безпритульності  і бездоглядності, запобігання сирітству, виявлення на ранній стадії сімей, які  неспроможні або не бажають виконувати виховні функції та забезпечення захисту прав дітей, які  виховуються  в таких сім’ях, застосування ефективних форм соціальної підтримки дітей, які перебувають в складних життєвих обставинах, зазнали насильства в сім’ї, активну участь всіх суб’єктів профілактичної правовиховної роботи у створенні умов для всебічного розвитку та виховання дітей, їх соціально-правового захисту.  </w:t>
      </w:r>
      <w:r w:rsidRPr="0006477A">
        <w:rPr>
          <w:color w:val="1D1D1B"/>
          <w:bdr w:val="none" w:sz="0" w:space="0" w:color="auto" w:frame="1"/>
          <w:shd w:val="clear" w:color="auto" w:fill="FFFFFF"/>
          <w:lang w:eastAsia="uk-UA"/>
        </w:rPr>
        <w:t>            </w:t>
      </w:r>
    </w:p>
    <w:p w:rsidR="00EC3793" w:rsidRPr="0006477A" w:rsidRDefault="00EC3793" w:rsidP="00C909B3">
      <w:pPr>
        <w:shd w:val="clear" w:color="auto" w:fill="FFFFFF"/>
        <w:tabs>
          <w:tab w:val="left" w:pos="851"/>
        </w:tabs>
        <w:spacing w:after="0" w:line="240" w:lineRule="auto"/>
        <w:ind w:firstLine="851"/>
        <w:jc w:val="both"/>
        <w:rPr>
          <w:color w:val="1D1D1B"/>
          <w:lang w:eastAsia="uk-UA"/>
        </w:rPr>
      </w:pPr>
      <w:r w:rsidRPr="0006477A">
        <w:rPr>
          <w:color w:val="000000"/>
          <w:bdr w:val="none" w:sz="0" w:space="0" w:color="auto" w:frame="1"/>
          <w:shd w:val="clear" w:color="auto" w:fill="FFFFFF"/>
          <w:lang w:eastAsia="uk-UA"/>
        </w:rPr>
        <w:t>Загальне  поширення  як в  Україні, так  і  в  громаді  соціального сирітства, складовою якого є дитяча безпритульність і бездоглядність, зумовлено  ухиленням  або  відстороненням  батьків   від  виконання своїх обов’язків  щодо  неповнолітньої  дитини.</w:t>
      </w:r>
    </w:p>
    <w:p w:rsidR="00EC3793" w:rsidRPr="0006477A" w:rsidRDefault="00EC3793" w:rsidP="00C909B3">
      <w:pPr>
        <w:shd w:val="clear" w:color="auto" w:fill="FFFFFF"/>
        <w:spacing w:after="0" w:line="240" w:lineRule="auto"/>
        <w:ind w:firstLine="851"/>
        <w:jc w:val="both"/>
        <w:rPr>
          <w:color w:val="1D1D1B"/>
          <w:lang w:eastAsia="uk-UA"/>
        </w:rPr>
      </w:pPr>
      <w:r w:rsidRPr="0006477A">
        <w:rPr>
          <w:color w:val="000000"/>
          <w:bdr w:val="none" w:sz="0" w:space="0" w:color="auto" w:frame="1"/>
          <w:shd w:val="clear" w:color="auto" w:fill="FFFFFF"/>
          <w:lang w:eastAsia="uk-UA"/>
        </w:rPr>
        <w:t>Серед основних його причин асоціальна поведінка батьків, поширення алкоголізму та наркоманії, безробіття, економічна нестабільність, бідність.      </w:t>
      </w:r>
    </w:p>
    <w:p w:rsidR="00EC3793" w:rsidRPr="0006477A" w:rsidRDefault="00EC3793" w:rsidP="00C909B3">
      <w:pPr>
        <w:shd w:val="clear" w:color="auto" w:fill="FFFFFF"/>
        <w:spacing w:after="0" w:line="240" w:lineRule="auto"/>
        <w:ind w:firstLine="851"/>
        <w:jc w:val="both"/>
        <w:rPr>
          <w:color w:val="1D1D1B"/>
          <w:lang w:eastAsia="uk-UA"/>
        </w:rPr>
      </w:pPr>
      <w:r w:rsidRPr="0006477A">
        <w:rPr>
          <w:color w:val="000000"/>
          <w:bdr w:val="none" w:sz="0" w:space="0" w:color="auto" w:frame="1"/>
          <w:shd w:val="clear" w:color="auto" w:fill="FFFFFF"/>
          <w:lang w:eastAsia="uk-UA"/>
        </w:rPr>
        <w:t>Діти, що покинуті батьками або самі покинули сім’ю, в якій не створено нормальних умов для життя та повноцінного розвитку, займаються бродяжництвом, жебракуванням, крадіжками, вживають алкогольні напої, токсичні і наркотичні речовини, залучаються дорослими до протиправної діяльності. Життя і здоров’я таких дітей постій</w:t>
      </w:r>
      <w:r>
        <w:rPr>
          <w:color w:val="000000"/>
          <w:bdr w:val="none" w:sz="0" w:space="0" w:color="auto" w:frame="1"/>
          <w:shd w:val="clear" w:color="auto" w:fill="FFFFFF"/>
          <w:lang w:eastAsia="uk-UA"/>
        </w:rPr>
        <w:t>но перебуває під загрозою. </w:t>
      </w:r>
      <w:r>
        <w:rPr>
          <w:color w:val="000000"/>
          <w:bdr w:val="none" w:sz="0" w:space="0" w:color="auto" w:frame="1"/>
          <w:shd w:val="clear" w:color="auto" w:fill="FFFFFF"/>
          <w:lang w:eastAsia="uk-UA"/>
        </w:rPr>
        <w:br/>
      </w:r>
      <w:r w:rsidRPr="0006477A">
        <w:rPr>
          <w:color w:val="000000"/>
          <w:bdr w:val="none" w:sz="0" w:space="0" w:color="auto" w:frame="1"/>
          <w:shd w:val="clear" w:color="auto" w:fill="FFFFFF"/>
          <w:lang w:eastAsia="uk-UA"/>
        </w:rPr>
        <w:t>Збільшується кількість батьків, позбавлених батьківських прав, відповідно дітей, які вилучаються з неблагополучного сімейного середовища та потрапляють у заклади соціального захисту.</w:t>
      </w:r>
    </w:p>
    <w:p w:rsidR="00EC3793" w:rsidRPr="0006477A" w:rsidRDefault="00EC3793" w:rsidP="00C909B3">
      <w:pPr>
        <w:shd w:val="clear" w:color="auto" w:fill="FFFFFF"/>
        <w:spacing w:after="0" w:line="240" w:lineRule="auto"/>
        <w:ind w:firstLine="851"/>
        <w:jc w:val="both"/>
        <w:rPr>
          <w:color w:val="1D1D1B"/>
          <w:lang w:eastAsia="uk-UA"/>
        </w:rPr>
      </w:pPr>
      <w:r w:rsidRPr="0006477A">
        <w:rPr>
          <w:color w:val="000000"/>
          <w:bdr w:val="none" w:sz="0" w:space="0" w:color="auto" w:frame="1"/>
          <w:shd w:val="clear" w:color="auto" w:fill="FFFFFF"/>
          <w:lang w:eastAsia="uk-UA"/>
        </w:rPr>
        <w:t>Державні  заклади  для  дітей-сиріт  та  дітей, позбавлених  батьківського  піклування,  продовжують   займати   чільне   </w:t>
      </w:r>
      <w:r>
        <w:rPr>
          <w:color w:val="000000"/>
          <w:bdr w:val="none" w:sz="0" w:space="0" w:color="auto" w:frame="1"/>
          <w:shd w:val="clear" w:color="auto" w:fill="FFFFFF"/>
          <w:lang w:eastAsia="uk-UA"/>
        </w:rPr>
        <w:t xml:space="preserve">      місце</w:t>
      </w:r>
      <w:r w:rsidRPr="0006477A">
        <w:rPr>
          <w:color w:val="000000"/>
          <w:bdr w:val="none" w:sz="0" w:space="0" w:color="auto" w:frame="1"/>
          <w:shd w:val="clear" w:color="auto" w:fill="FFFFFF"/>
          <w:lang w:eastAsia="uk-UA"/>
        </w:rPr>
        <w:t> в  системі утримання  та  виховання таких  дітей. </w:t>
      </w:r>
      <w:r w:rsidRPr="0006477A">
        <w:rPr>
          <w:color w:val="000000"/>
          <w:bdr w:val="none" w:sz="0" w:space="0" w:color="auto" w:frame="1"/>
          <w:shd w:val="clear" w:color="auto" w:fill="FFFFFF"/>
          <w:lang w:eastAsia="uk-UA"/>
        </w:rPr>
        <w:br/>
        <w:t xml:space="preserve">        </w:t>
      </w:r>
      <w:r>
        <w:rPr>
          <w:color w:val="000000"/>
          <w:bdr w:val="none" w:sz="0" w:space="0" w:color="auto" w:frame="1"/>
          <w:shd w:val="clear" w:color="auto" w:fill="FFFFFF"/>
          <w:lang w:eastAsia="uk-UA"/>
        </w:rPr>
        <w:t xml:space="preserve">  </w:t>
      </w:r>
      <w:r w:rsidRPr="0006477A">
        <w:rPr>
          <w:color w:val="000000"/>
          <w:bdr w:val="none" w:sz="0" w:space="0" w:color="auto" w:frame="1"/>
          <w:shd w:val="clear" w:color="auto" w:fill="FFFFFF"/>
          <w:lang w:eastAsia="uk-UA"/>
        </w:rPr>
        <w:t>У  той  же  час, створю</w:t>
      </w:r>
      <w:r>
        <w:rPr>
          <w:color w:val="000000"/>
          <w:bdr w:val="none" w:sz="0" w:space="0" w:color="auto" w:frame="1"/>
          <w:shd w:val="clear" w:color="auto" w:fill="FFFFFF"/>
          <w:lang w:eastAsia="uk-UA"/>
        </w:rPr>
        <w:t>ються</w:t>
      </w:r>
      <w:r w:rsidRPr="0006477A">
        <w:rPr>
          <w:color w:val="000000"/>
          <w:bdr w:val="none" w:sz="0" w:space="0" w:color="auto" w:frame="1"/>
          <w:shd w:val="clear" w:color="auto" w:fill="FFFFFF"/>
          <w:lang w:eastAsia="uk-UA"/>
        </w:rPr>
        <w:t xml:space="preserve">   і  розвива</w:t>
      </w:r>
      <w:r>
        <w:rPr>
          <w:color w:val="000000"/>
          <w:bdr w:val="none" w:sz="0" w:space="0" w:color="auto" w:frame="1"/>
          <w:shd w:val="clear" w:color="auto" w:fill="FFFFFF"/>
          <w:lang w:eastAsia="uk-UA"/>
        </w:rPr>
        <w:t>ються</w:t>
      </w:r>
      <w:r w:rsidRPr="0006477A">
        <w:rPr>
          <w:color w:val="000000"/>
          <w:bdr w:val="none" w:sz="0" w:space="0" w:color="auto" w:frame="1"/>
          <w:shd w:val="clear" w:color="auto" w:fill="FFFFFF"/>
          <w:lang w:eastAsia="uk-UA"/>
        </w:rPr>
        <w:t xml:space="preserve">  сімейні форми виховання та  утримання  дітей-сиріт  і  дітей, позбавлених батьківського піклування. Питання  влаштування  дітей-сиріт  та </w:t>
      </w:r>
      <w:r>
        <w:rPr>
          <w:color w:val="000000"/>
          <w:bdr w:val="none" w:sz="0" w:space="0" w:color="auto" w:frame="1"/>
          <w:shd w:val="clear" w:color="auto" w:fill="FFFFFF"/>
          <w:lang w:eastAsia="uk-UA"/>
        </w:rPr>
        <w:t>дітей позбавлених батьківського піклування</w:t>
      </w:r>
      <w:r w:rsidRPr="0006477A">
        <w:rPr>
          <w:color w:val="000000"/>
          <w:bdr w:val="none" w:sz="0" w:space="0" w:color="auto" w:frame="1"/>
          <w:shd w:val="clear" w:color="auto" w:fill="FFFFFF"/>
          <w:lang w:eastAsia="uk-UA"/>
        </w:rPr>
        <w:t>,  </w:t>
      </w:r>
      <w:r>
        <w:rPr>
          <w:color w:val="000000"/>
          <w:bdr w:val="none" w:sz="0" w:space="0" w:color="auto" w:frame="1"/>
          <w:shd w:val="clear" w:color="auto" w:fill="FFFFFF"/>
          <w:lang w:eastAsia="uk-UA"/>
        </w:rPr>
        <w:t xml:space="preserve"> </w:t>
      </w:r>
      <w:r w:rsidRPr="0006477A">
        <w:rPr>
          <w:color w:val="000000"/>
          <w:bdr w:val="none" w:sz="0" w:space="0" w:color="auto" w:frame="1"/>
          <w:shd w:val="clear" w:color="auto" w:fill="FFFFFF"/>
          <w:lang w:eastAsia="uk-UA"/>
        </w:rPr>
        <w:t>зокрема  шляхом   </w:t>
      </w:r>
      <w:r>
        <w:rPr>
          <w:color w:val="000000"/>
          <w:bdr w:val="none" w:sz="0" w:space="0" w:color="auto" w:frame="1"/>
          <w:shd w:val="clear" w:color="auto" w:fill="FFFFFF"/>
          <w:lang w:eastAsia="uk-UA"/>
        </w:rPr>
        <w:t xml:space="preserve"> </w:t>
      </w:r>
      <w:r w:rsidRPr="0006477A">
        <w:rPr>
          <w:color w:val="000000"/>
          <w:bdr w:val="none" w:sz="0" w:space="0" w:color="auto" w:frame="1"/>
          <w:shd w:val="clear" w:color="auto" w:fill="FFFFFF"/>
          <w:lang w:eastAsia="uk-UA"/>
        </w:rPr>
        <w:t>усиновлення  та  направленням на виховання в прийомні сім’ї та дитячі  будинки  сімейного  типу регулюються  Сімейним  кодексом  України.</w:t>
      </w:r>
    </w:p>
    <w:p w:rsidR="00EC3793" w:rsidRPr="0006477A" w:rsidRDefault="00EC3793" w:rsidP="00C909B3">
      <w:pPr>
        <w:shd w:val="clear" w:color="auto" w:fill="FFFFFF"/>
        <w:spacing w:after="0" w:line="240" w:lineRule="auto"/>
        <w:ind w:firstLine="708"/>
        <w:jc w:val="both"/>
        <w:rPr>
          <w:color w:val="1D1D1B"/>
          <w:lang w:eastAsia="uk-UA"/>
        </w:rPr>
      </w:pPr>
      <w:r w:rsidRPr="0006477A">
        <w:rPr>
          <w:color w:val="000000"/>
          <w:bdr w:val="none" w:sz="0" w:space="0" w:color="auto" w:frame="1"/>
          <w:shd w:val="clear" w:color="auto" w:fill="FFFFFF"/>
          <w:lang w:eastAsia="uk-UA"/>
        </w:rPr>
        <w:t>Тож, завдання сьогодення пов’язані з тим, щоб дати дитині-сироті та дитині,  позбавленій батьківського піклування, можливість виховуватись у сім’ї.</w:t>
      </w:r>
    </w:p>
    <w:p w:rsidR="00EC3793" w:rsidRPr="00080169" w:rsidRDefault="00EC3793" w:rsidP="00C909B3">
      <w:pPr>
        <w:shd w:val="clear" w:color="auto" w:fill="FFFFFF"/>
        <w:spacing w:after="0" w:line="240" w:lineRule="auto"/>
        <w:jc w:val="center"/>
        <w:rPr>
          <w:b/>
          <w:color w:val="1D1D1B"/>
          <w:lang w:eastAsia="uk-UA"/>
        </w:rPr>
      </w:pPr>
      <w:r w:rsidRPr="00080169">
        <w:rPr>
          <w:b/>
          <w:bCs/>
          <w:color w:val="000000"/>
          <w:bdr w:val="none" w:sz="0" w:space="0" w:color="auto" w:frame="1"/>
          <w:lang w:eastAsia="uk-UA"/>
        </w:rPr>
        <w:t>2</w:t>
      </w:r>
      <w:r w:rsidRPr="00080169">
        <w:rPr>
          <w:b/>
          <w:color w:val="000000"/>
          <w:bdr w:val="none" w:sz="0" w:space="0" w:color="auto" w:frame="1"/>
          <w:lang w:eastAsia="uk-UA"/>
        </w:rPr>
        <w:t>.  </w:t>
      </w:r>
      <w:r w:rsidRPr="00080169">
        <w:rPr>
          <w:b/>
          <w:bCs/>
          <w:color w:val="1D1D1B"/>
          <w:spacing w:val="-8"/>
          <w:bdr w:val="none" w:sz="0" w:space="0" w:color="auto" w:frame="1"/>
          <w:lang w:eastAsia="uk-UA"/>
        </w:rPr>
        <w:t xml:space="preserve">Термін </w:t>
      </w:r>
      <w:r>
        <w:rPr>
          <w:b/>
          <w:bCs/>
          <w:color w:val="1D1D1B"/>
          <w:spacing w:val="-8"/>
          <w:bdr w:val="none" w:sz="0" w:space="0" w:color="auto" w:frame="1"/>
          <w:lang w:eastAsia="uk-UA"/>
        </w:rPr>
        <w:t>реалізації</w:t>
      </w:r>
      <w:r w:rsidRPr="00080169">
        <w:rPr>
          <w:b/>
          <w:bCs/>
          <w:color w:val="1D1D1B"/>
          <w:bdr w:val="none" w:sz="0" w:space="0" w:color="auto" w:frame="1"/>
          <w:lang w:eastAsia="uk-UA"/>
        </w:rPr>
        <w:t> Програми </w:t>
      </w:r>
      <w:r w:rsidRPr="00080169">
        <w:rPr>
          <w:b/>
          <w:color w:val="1D1D1B"/>
          <w:spacing w:val="-8"/>
          <w:bdr w:val="none" w:sz="0" w:space="0" w:color="auto" w:frame="1"/>
          <w:lang w:eastAsia="uk-UA"/>
        </w:rPr>
        <w:t>– 20</w:t>
      </w:r>
      <w:r>
        <w:rPr>
          <w:b/>
          <w:color w:val="1D1D1B"/>
          <w:spacing w:val="-8"/>
          <w:bdr w:val="none" w:sz="0" w:space="0" w:color="auto" w:frame="1"/>
          <w:lang w:eastAsia="uk-UA"/>
        </w:rPr>
        <w:t>22</w:t>
      </w:r>
      <w:r w:rsidRPr="00080169">
        <w:rPr>
          <w:b/>
          <w:color w:val="1D1D1B"/>
          <w:spacing w:val="-8"/>
          <w:bdr w:val="none" w:sz="0" w:space="0" w:color="auto" w:frame="1"/>
          <w:lang w:eastAsia="uk-UA"/>
        </w:rPr>
        <w:t> </w:t>
      </w:r>
      <w:r w:rsidRPr="00080169">
        <w:rPr>
          <w:b/>
          <w:bCs/>
          <w:color w:val="1D1D1B"/>
          <w:spacing w:val="-8"/>
          <w:bdr w:val="none" w:sz="0" w:space="0" w:color="auto" w:frame="1"/>
          <w:lang w:eastAsia="uk-UA"/>
        </w:rPr>
        <w:t>– </w:t>
      </w:r>
      <w:r w:rsidRPr="00080169">
        <w:rPr>
          <w:b/>
          <w:color w:val="1D1D1B"/>
          <w:spacing w:val="-8"/>
          <w:bdr w:val="none" w:sz="0" w:space="0" w:color="auto" w:frame="1"/>
          <w:lang w:eastAsia="uk-UA"/>
        </w:rPr>
        <w:t>202</w:t>
      </w:r>
      <w:r>
        <w:rPr>
          <w:b/>
          <w:color w:val="1D1D1B"/>
          <w:spacing w:val="-8"/>
          <w:bdr w:val="none" w:sz="0" w:space="0" w:color="auto" w:frame="1"/>
          <w:lang w:eastAsia="uk-UA"/>
        </w:rPr>
        <w:t>4</w:t>
      </w:r>
      <w:r w:rsidRPr="00080169">
        <w:rPr>
          <w:b/>
          <w:color w:val="1D1D1B"/>
          <w:spacing w:val="-8"/>
          <w:bdr w:val="none" w:sz="0" w:space="0" w:color="auto" w:frame="1"/>
          <w:lang w:eastAsia="uk-UA"/>
        </w:rPr>
        <w:t xml:space="preserve"> роки.</w:t>
      </w:r>
    </w:p>
    <w:p w:rsidR="00EC3793" w:rsidRPr="0006477A" w:rsidRDefault="00EC3793" w:rsidP="00C909B3">
      <w:pPr>
        <w:shd w:val="clear" w:color="auto" w:fill="FFFFFF"/>
        <w:spacing w:after="0" w:line="240" w:lineRule="auto"/>
        <w:ind w:left="-142"/>
        <w:jc w:val="both"/>
        <w:rPr>
          <w:color w:val="1D1D1B"/>
          <w:lang w:eastAsia="uk-UA"/>
        </w:rPr>
      </w:pPr>
      <w:r w:rsidRPr="0006477A">
        <w:rPr>
          <w:color w:val="1D1D1B"/>
          <w:lang w:eastAsia="uk-UA"/>
        </w:rPr>
        <w:t> </w:t>
      </w:r>
    </w:p>
    <w:p w:rsidR="00EC3793" w:rsidRDefault="00EC3793" w:rsidP="00C909B3">
      <w:pPr>
        <w:shd w:val="clear" w:color="auto" w:fill="FFFFFF"/>
        <w:spacing w:after="0" w:line="240" w:lineRule="auto"/>
        <w:ind w:left="-142"/>
        <w:jc w:val="center"/>
        <w:rPr>
          <w:b/>
          <w:bCs/>
          <w:color w:val="1D1D1B"/>
          <w:bdr w:val="none" w:sz="0" w:space="0" w:color="auto" w:frame="1"/>
          <w:shd w:val="clear" w:color="auto" w:fill="FFFFFF"/>
          <w:lang w:eastAsia="uk-UA"/>
        </w:rPr>
      </w:pPr>
      <w:r w:rsidRPr="0006477A">
        <w:rPr>
          <w:b/>
          <w:bCs/>
          <w:color w:val="1D1D1B"/>
          <w:bdr w:val="none" w:sz="0" w:space="0" w:color="auto" w:frame="1"/>
          <w:shd w:val="clear" w:color="auto" w:fill="FFFFFF"/>
          <w:lang w:eastAsia="uk-UA"/>
        </w:rPr>
        <w:t>3.</w:t>
      </w:r>
      <w:r w:rsidRPr="0006477A">
        <w:rPr>
          <w:color w:val="1D1D1B"/>
          <w:bdr w:val="none" w:sz="0" w:space="0" w:color="auto" w:frame="1"/>
          <w:shd w:val="clear" w:color="auto" w:fill="FFFFFF"/>
          <w:lang w:eastAsia="uk-UA"/>
        </w:rPr>
        <w:t> </w:t>
      </w:r>
      <w:r w:rsidRPr="0006477A">
        <w:rPr>
          <w:b/>
          <w:bCs/>
          <w:color w:val="1D1D1B"/>
          <w:bdr w:val="none" w:sz="0" w:space="0" w:color="auto" w:frame="1"/>
          <w:shd w:val="clear" w:color="auto" w:fill="FFFFFF"/>
          <w:lang w:eastAsia="uk-UA"/>
        </w:rPr>
        <w:t>Мета Програми</w:t>
      </w:r>
    </w:p>
    <w:p w:rsidR="00EC3793" w:rsidRDefault="00EC3793" w:rsidP="00C909B3">
      <w:pPr>
        <w:shd w:val="clear" w:color="auto" w:fill="FFFFFF"/>
        <w:spacing w:after="0" w:line="240" w:lineRule="auto"/>
        <w:ind w:left="-142" w:firstLine="850"/>
        <w:jc w:val="both"/>
        <w:rPr>
          <w:color w:val="1D1D1B"/>
          <w:bdr w:val="none" w:sz="0" w:space="0" w:color="auto" w:frame="1"/>
          <w:shd w:val="clear" w:color="auto" w:fill="FFFFFF"/>
          <w:lang w:eastAsia="uk-UA"/>
        </w:rPr>
      </w:pPr>
      <w:r>
        <w:rPr>
          <w:b/>
          <w:bCs/>
          <w:color w:val="1D1D1B"/>
          <w:bdr w:val="none" w:sz="0" w:space="0" w:color="auto" w:frame="1"/>
          <w:shd w:val="clear" w:color="auto" w:fill="FFFFFF"/>
          <w:lang w:eastAsia="uk-UA"/>
        </w:rPr>
        <w:t>‘</w:t>
      </w:r>
      <w:r w:rsidRPr="00080169">
        <w:rPr>
          <w:color w:val="000000"/>
          <w:shd w:val="clear" w:color="auto" w:fill="FFFFFF"/>
          <w:lang w:eastAsia="uk-UA"/>
        </w:rPr>
        <w:t>Метою</w:t>
      </w:r>
      <w:r w:rsidRPr="00080169">
        <w:rPr>
          <w:color w:val="1D1D1B"/>
          <w:shd w:val="clear" w:color="auto" w:fill="FFFFFF"/>
          <w:lang w:eastAsia="uk-UA"/>
        </w:rPr>
        <w:t> </w:t>
      </w:r>
      <w:r w:rsidRPr="00080169">
        <w:rPr>
          <w:color w:val="000000"/>
          <w:shd w:val="clear" w:color="auto" w:fill="FFFFFF"/>
          <w:lang w:eastAsia="uk-UA"/>
        </w:rPr>
        <w:t> прийняття</w:t>
      </w:r>
      <w:r w:rsidRPr="00080169">
        <w:rPr>
          <w:color w:val="1D1D1B"/>
          <w:shd w:val="clear" w:color="auto" w:fill="FFFFFF"/>
          <w:lang w:eastAsia="uk-UA"/>
        </w:rPr>
        <w:t>  </w:t>
      </w:r>
      <w:r w:rsidRPr="00080169">
        <w:rPr>
          <w:color w:val="000000"/>
          <w:shd w:val="clear" w:color="auto" w:fill="FFFFFF"/>
          <w:lang w:eastAsia="uk-UA"/>
        </w:rPr>
        <w:t> Програми</w:t>
      </w:r>
      <w:r w:rsidRPr="00080169">
        <w:rPr>
          <w:color w:val="1D1D1B"/>
          <w:shd w:val="clear" w:color="auto" w:fill="FFFFFF"/>
          <w:lang w:eastAsia="uk-UA"/>
        </w:rPr>
        <w:t> </w:t>
      </w:r>
      <w:r w:rsidRPr="00080169">
        <w:rPr>
          <w:color w:val="000000"/>
          <w:shd w:val="clear" w:color="auto" w:fill="FFFFFF"/>
          <w:lang w:eastAsia="uk-UA"/>
        </w:rPr>
        <w:t> є</w:t>
      </w:r>
      <w:r w:rsidRPr="00080169">
        <w:rPr>
          <w:color w:val="1D1D1B"/>
          <w:shd w:val="clear" w:color="auto" w:fill="FFFFFF"/>
          <w:lang w:eastAsia="uk-UA"/>
        </w:rPr>
        <w:t> </w:t>
      </w:r>
      <w:r w:rsidRPr="00080169">
        <w:rPr>
          <w:color w:val="000000"/>
          <w:shd w:val="clear" w:color="auto" w:fill="FFFFFF"/>
          <w:lang w:eastAsia="uk-UA"/>
        </w:rPr>
        <w:t> подолання</w:t>
      </w:r>
      <w:r w:rsidRPr="00080169">
        <w:rPr>
          <w:color w:val="1D1D1B"/>
          <w:shd w:val="clear" w:color="auto" w:fill="FFFFFF"/>
          <w:lang w:eastAsia="uk-UA"/>
        </w:rPr>
        <w:t> </w:t>
      </w:r>
      <w:r w:rsidRPr="00080169">
        <w:rPr>
          <w:color w:val="000000"/>
          <w:shd w:val="clear" w:color="auto" w:fill="FFFFFF"/>
          <w:lang w:eastAsia="uk-UA"/>
        </w:rPr>
        <w:t> дитячої</w:t>
      </w:r>
      <w:r w:rsidRPr="00080169">
        <w:rPr>
          <w:color w:val="1D1D1B"/>
          <w:shd w:val="clear" w:color="auto" w:fill="FFFFFF"/>
          <w:lang w:eastAsia="uk-UA"/>
        </w:rPr>
        <w:t>  </w:t>
      </w:r>
      <w:r w:rsidRPr="00080169">
        <w:rPr>
          <w:color w:val="000000"/>
          <w:shd w:val="clear" w:color="auto" w:fill="FFFFFF"/>
          <w:lang w:eastAsia="uk-UA"/>
        </w:rPr>
        <w:t> безпритульності</w:t>
      </w:r>
      <w:r w:rsidRPr="00080169">
        <w:rPr>
          <w:color w:val="1D1D1B"/>
          <w:shd w:val="clear" w:color="auto" w:fill="FFFFFF"/>
          <w:lang w:eastAsia="uk-UA"/>
        </w:rPr>
        <w:t>  </w:t>
      </w:r>
      <w:r w:rsidRPr="00080169">
        <w:rPr>
          <w:color w:val="000000"/>
          <w:shd w:val="clear" w:color="auto" w:fill="FFFFFF"/>
          <w:lang w:eastAsia="uk-UA"/>
        </w:rPr>
        <w:t> та</w:t>
      </w:r>
      <w:r w:rsidRPr="00080169">
        <w:rPr>
          <w:color w:val="1D1D1B"/>
          <w:shd w:val="clear" w:color="auto" w:fill="FFFFFF"/>
          <w:lang w:eastAsia="uk-UA"/>
        </w:rPr>
        <w:t> </w:t>
      </w:r>
      <w:r w:rsidRPr="00080169">
        <w:rPr>
          <w:color w:val="000000"/>
          <w:shd w:val="clear" w:color="auto" w:fill="FFFFFF"/>
          <w:lang w:eastAsia="uk-UA"/>
        </w:rPr>
        <w:t> бездоглядності,</w:t>
      </w:r>
      <w:r w:rsidRPr="00080169">
        <w:rPr>
          <w:color w:val="1D1D1B"/>
          <w:shd w:val="clear" w:color="auto" w:fill="FFFFFF"/>
          <w:lang w:eastAsia="uk-UA"/>
        </w:rPr>
        <w:t> </w:t>
      </w:r>
      <w:r w:rsidRPr="00080169">
        <w:rPr>
          <w:color w:val="000000"/>
          <w:shd w:val="clear" w:color="auto" w:fill="FFFFFF"/>
          <w:lang w:eastAsia="uk-UA"/>
        </w:rPr>
        <w:t> запобігання</w:t>
      </w:r>
      <w:r w:rsidRPr="00080169">
        <w:rPr>
          <w:color w:val="1D1D1B"/>
          <w:shd w:val="clear" w:color="auto" w:fill="FFFFFF"/>
          <w:lang w:eastAsia="uk-UA"/>
        </w:rPr>
        <w:t> </w:t>
      </w:r>
      <w:r w:rsidRPr="00080169">
        <w:rPr>
          <w:color w:val="000000"/>
          <w:shd w:val="clear" w:color="auto" w:fill="FFFFFF"/>
          <w:lang w:eastAsia="uk-UA"/>
        </w:rPr>
        <w:t> сирітству, створення</w:t>
      </w:r>
      <w:r w:rsidRPr="00080169">
        <w:rPr>
          <w:color w:val="1D1D1B"/>
          <w:shd w:val="clear" w:color="auto" w:fill="FFFFFF"/>
          <w:lang w:eastAsia="uk-UA"/>
        </w:rPr>
        <w:t> </w:t>
      </w:r>
      <w:r w:rsidRPr="00080169">
        <w:rPr>
          <w:color w:val="000000"/>
          <w:shd w:val="clear" w:color="auto" w:fill="FFFFFF"/>
          <w:lang w:eastAsia="uk-UA"/>
        </w:rPr>
        <w:t> умов</w:t>
      </w:r>
      <w:r w:rsidRPr="00080169">
        <w:rPr>
          <w:color w:val="1D1D1B"/>
          <w:shd w:val="clear" w:color="auto" w:fill="FFFFFF"/>
          <w:lang w:eastAsia="uk-UA"/>
        </w:rPr>
        <w:t> </w:t>
      </w:r>
      <w:r w:rsidRPr="00080169">
        <w:rPr>
          <w:color w:val="000000"/>
          <w:shd w:val="clear" w:color="auto" w:fill="FFFFFF"/>
          <w:lang w:eastAsia="uk-UA"/>
        </w:rPr>
        <w:t> для</w:t>
      </w:r>
      <w:r w:rsidRPr="00080169">
        <w:rPr>
          <w:color w:val="1D1D1B"/>
          <w:shd w:val="clear" w:color="auto" w:fill="FFFFFF"/>
          <w:lang w:eastAsia="uk-UA"/>
        </w:rPr>
        <w:t> </w:t>
      </w:r>
      <w:r w:rsidRPr="00080169">
        <w:rPr>
          <w:color w:val="000000"/>
          <w:shd w:val="clear" w:color="auto" w:fill="FFFFFF"/>
          <w:lang w:eastAsia="uk-UA"/>
        </w:rPr>
        <w:t> всебічного розвитку</w:t>
      </w:r>
      <w:r w:rsidRPr="00080169">
        <w:rPr>
          <w:color w:val="1D1D1B"/>
          <w:shd w:val="clear" w:color="auto" w:fill="FFFFFF"/>
          <w:lang w:eastAsia="uk-UA"/>
        </w:rPr>
        <w:t> </w:t>
      </w:r>
      <w:r w:rsidRPr="00080169">
        <w:rPr>
          <w:color w:val="000000"/>
          <w:shd w:val="clear" w:color="auto" w:fill="FFFFFF"/>
          <w:lang w:eastAsia="uk-UA"/>
        </w:rPr>
        <w:t> та</w:t>
      </w:r>
      <w:r w:rsidRPr="00080169">
        <w:rPr>
          <w:color w:val="1D1D1B"/>
          <w:shd w:val="clear" w:color="auto" w:fill="FFFFFF"/>
          <w:lang w:eastAsia="uk-UA"/>
        </w:rPr>
        <w:t> </w:t>
      </w:r>
      <w:r w:rsidRPr="00080169">
        <w:rPr>
          <w:color w:val="000000"/>
          <w:shd w:val="clear" w:color="auto" w:fill="FFFFFF"/>
          <w:lang w:eastAsia="uk-UA"/>
        </w:rPr>
        <w:t> виховання дітей, удосконалення</w:t>
      </w:r>
      <w:r w:rsidRPr="00080169">
        <w:rPr>
          <w:color w:val="1D1D1B"/>
          <w:shd w:val="clear" w:color="auto" w:fill="FFFFFF"/>
          <w:lang w:eastAsia="uk-UA"/>
        </w:rPr>
        <w:t> </w:t>
      </w:r>
      <w:r w:rsidRPr="00080169">
        <w:rPr>
          <w:color w:val="000000"/>
          <w:shd w:val="clear" w:color="auto" w:fill="FFFFFF"/>
          <w:lang w:eastAsia="uk-UA"/>
        </w:rPr>
        <w:t> превентивної</w:t>
      </w:r>
      <w:r w:rsidRPr="00080169">
        <w:rPr>
          <w:color w:val="1D1D1B"/>
          <w:shd w:val="clear" w:color="auto" w:fill="FFFFFF"/>
          <w:lang w:eastAsia="uk-UA"/>
        </w:rPr>
        <w:t> </w:t>
      </w:r>
      <w:r w:rsidRPr="00080169">
        <w:rPr>
          <w:color w:val="000000"/>
          <w:shd w:val="clear" w:color="auto" w:fill="FFFFFF"/>
          <w:lang w:eastAsia="uk-UA"/>
        </w:rPr>
        <w:t> та профілактичної</w:t>
      </w:r>
      <w:r w:rsidRPr="00080169">
        <w:rPr>
          <w:color w:val="1D1D1B"/>
          <w:shd w:val="clear" w:color="auto" w:fill="FFFFFF"/>
          <w:lang w:eastAsia="uk-UA"/>
        </w:rPr>
        <w:t> </w:t>
      </w:r>
      <w:r w:rsidRPr="00080169">
        <w:rPr>
          <w:color w:val="000000"/>
          <w:shd w:val="clear" w:color="auto" w:fill="FFFFFF"/>
          <w:lang w:eastAsia="uk-UA"/>
        </w:rPr>
        <w:t> роботи</w:t>
      </w:r>
      <w:r w:rsidRPr="00080169">
        <w:rPr>
          <w:color w:val="1D1D1B"/>
          <w:shd w:val="clear" w:color="auto" w:fill="FFFFFF"/>
          <w:lang w:eastAsia="uk-UA"/>
        </w:rPr>
        <w:t> </w:t>
      </w:r>
      <w:r w:rsidRPr="00080169">
        <w:rPr>
          <w:color w:val="000000"/>
          <w:shd w:val="clear" w:color="auto" w:fill="FFFFFF"/>
          <w:lang w:eastAsia="uk-UA"/>
        </w:rPr>
        <w:t> щодо</w:t>
      </w:r>
      <w:r w:rsidRPr="00080169">
        <w:rPr>
          <w:color w:val="1D1D1B"/>
          <w:shd w:val="clear" w:color="auto" w:fill="FFFFFF"/>
          <w:lang w:eastAsia="uk-UA"/>
        </w:rPr>
        <w:t> </w:t>
      </w:r>
      <w:r w:rsidRPr="00080169">
        <w:rPr>
          <w:color w:val="000000"/>
          <w:shd w:val="clear" w:color="auto" w:fill="FFFFFF"/>
          <w:lang w:eastAsia="uk-UA"/>
        </w:rPr>
        <w:t> запобігання</w:t>
      </w:r>
      <w:r w:rsidRPr="00080169">
        <w:rPr>
          <w:color w:val="1D1D1B"/>
          <w:shd w:val="clear" w:color="auto" w:fill="FFFFFF"/>
          <w:lang w:eastAsia="uk-UA"/>
        </w:rPr>
        <w:t> </w:t>
      </w:r>
      <w:r w:rsidRPr="00080169">
        <w:rPr>
          <w:color w:val="000000"/>
          <w:shd w:val="clear" w:color="auto" w:fill="FFFFFF"/>
          <w:lang w:eastAsia="uk-UA"/>
        </w:rPr>
        <w:t> вчиненню  дітьми  злочинів і інших  правопорушень,  створення  ефективної  системи  реабілітації неповнолітніх   правопорушників,  їх  ресоціалізації  та соціальної</w:t>
      </w:r>
      <w:r w:rsidRPr="00080169">
        <w:rPr>
          <w:color w:val="000000"/>
          <w:bdr w:val="none" w:sz="0" w:space="0" w:color="auto" w:frame="1"/>
          <w:shd w:val="clear" w:color="auto" w:fill="FFFFFF"/>
          <w:lang w:eastAsia="uk-UA"/>
        </w:rPr>
        <w:t xml:space="preserve"> реінтеграції, соціально-правового  захисту дітей,  посилення відповідальності  за  виконання вимог законодавства у сфері  охорони дитинства , покращення  роботи  місцевих  органів  виконавчої  влади  та органів  місцевого  самоврядування  щодо  </w:t>
      </w:r>
      <w:r w:rsidRPr="00080169">
        <w:rPr>
          <w:color w:val="1D1D1B"/>
          <w:bdr w:val="none" w:sz="0" w:space="0" w:color="auto" w:frame="1"/>
          <w:shd w:val="clear" w:color="auto" w:fill="FFFFFF"/>
          <w:lang w:eastAsia="uk-UA"/>
        </w:rPr>
        <w:t>створенні умов для всебічного розвитку та виховання дітей, захисті їх соціальних прав.</w:t>
      </w:r>
    </w:p>
    <w:p w:rsidR="00EC3793" w:rsidRPr="00080169" w:rsidRDefault="00EC3793" w:rsidP="00C909B3">
      <w:pPr>
        <w:shd w:val="clear" w:color="auto" w:fill="FFFFFF"/>
        <w:spacing w:after="0" w:line="240" w:lineRule="auto"/>
        <w:ind w:left="-142"/>
        <w:jc w:val="both"/>
        <w:rPr>
          <w:color w:val="1D1D1B"/>
          <w:lang w:eastAsia="uk-UA"/>
        </w:rPr>
      </w:pPr>
    </w:p>
    <w:p w:rsidR="00EC3793" w:rsidRDefault="00EC3793" w:rsidP="00C909B3">
      <w:pPr>
        <w:shd w:val="clear" w:color="auto" w:fill="FFFFFF"/>
        <w:spacing w:after="0" w:line="240" w:lineRule="auto"/>
        <w:ind w:left="-142"/>
        <w:jc w:val="center"/>
        <w:rPr>
          <w:color w:val="1D1D1B"/>
          <w:spacing w:val="-8"/>
          <w:bdr w:val="none" w:sz="0" w:space="0" w:color="auto" w:frame="1"/>
          <w:shd w:val="clear" w:color="auto" w:fill="FFFFFF"/>
          <w:lang w:eastAsia="uk-UA"/>
        </w:rPr>
      </w:pPr>
      <w:r w:rsidRPr="0006477A">
        <w:rPr>
          <w:b/>
          <w:bCs/>
          <w:color w:val="1D1D1B"/>
          <w:spacing w:val="-8"/>
          <w:bdr w:val="none" w:sz="0" w:space="0" w:color="auto" w:frame="1"/>
          <w:shd w:val="clear" w:color="auto" w:fill="FFFFFF"/>
          <w:lang w:eastAsia="uk-UA"/>
        </w:rPr>
        <w:t>4</w:t>
      </w:r>
      <w:r w:rsidRPr="0006477A">
        <w:rPr>
          <w:color w:val="1D1D1B"/>
          <w:spacing w:val="-8"/>
          <w:bdr w:val="none" w:sz="0" w:space="0" w:color="auto" w:frame="1"/>
          <w:shd w:val="clear" w:color="auto" w:fill="FFFFFF"/>
          <w:lang w:eastAsia="uk-UA"/>
        </w:rPr>
        <w:t>. </w:t>
      </w:r>
      <w:r w:rsidRPr="0006477A">
        <w:rPr>
          <w:b/>
          <w:bCs/>
          <w:color w:val="1D1D1B"/>
          <w:spacing w:val="-8"/>
          <w:bdr w:val="none" w:sz="0" w:space="0" w:color="auto" w:frame="1"/>
          <w:shd w:val="clear" w:color="auto" w:fill="FFFFFF"/>
          <w:lang w:eastAsia="uk-UA"/>
        </w:rPr>
        <w:t>Шляхи і способи вирішення проблеми –</w:t>
      </w:r>
      <w:r w:rsidRPr="0006477A">
        <w:rPr>
          <w:color w:val="1D1D1B"/>
          <w:spacing w:val="-8"/>
          <w:bdr w:val="none" w:sz="0" w:space="0" w:color="auto" w:frame="1"/>
          <w:shd w:val="clear" w:color="auto" w:fill="FFFFFF"/>
          <w:lang w:eastAsia="uk-UA"/>
        </w:rPr>
        <w:t> </w:t>
      </w:r>
    </w:p>
    <w:p w:rsidR="00EC3793" w:rsidRDefault="00EC3793" w:rsidP="00C909B3">
      <w:pPr>
        <w:shd w:val="clear" w:color="auto" w:fill="FFFFFF"/>
        <w:spacing w:after="0" w:line="240" w:lineRule="auto"/>
        <w:ind w:left="-142"/>
        <w:jc w:val="center"/>
        <w:rPr>
          <w:color w:val="1D1D1B"/>
          <w:spacing w:val="-8"/>
          <w:bdr w:val="none" w:sz="0" w:space="0" w:color="auto" w:frame="1"/>
          <w:shd w:val="clear" w:color="auto" w:fill="FFFFFF"/>
          <w:lang w:eastAsia="uk-UA"/>
        </w:rPr>
      </w:pPr>
    </w:p>
    <w:p w:rsidR="00EC3793" w:rsidRPr="0006477A" w:rsidRDefault="00EC3793" w:rsidP="00C909B3">
      <w:pPr>
        <w:shd w:val="clear" w:color="auto" w:fill="FFFFFF"/>
        <w:spacing w:after="0" w:line="240" w:lineRule="auto"/>
        <w:ind w:left="-142"/>
        <w:jc w:val="center"/>
        <w:rPr>
          <w:color w:val="1D1D1B"/>
          <w:lang w:eastAsia="uk-UA"/>
        </w:rPr>
      </w:pPr>
      <w:r w:rsidRPr="0006477A">
        <w:rPr>
          <w:color w:val="1D1D1B"/>
          <w:spacing w:val="-8"/>
          <w:bdr w:val="none" w:sz="0" w:space="0" w:color="auto" w:frame="1"/>
          <w:shd w:val="clear" w:color="auto" w:fill="FFFFFF"/>
          <w:lang w:eastAsia="uk-UA"/>
        </w:rPr>
        <w:t>проблему передбачається вирішити шляхом:</w:t>
      </w:r>
    </w:p>
    <w:p w:rsidR="00EC3793" w:rsidRPr="0006477A" w:rsidRDefault="00EC3793" w:rsidP="00C909B3">
      <w:pPr>
        <w:shd w:val="clear" w:color="auto" w:fill="FFFFFF"/>
        <w:spacing w:after="0" w:line="240" w:lineRule="auto"/>
        <w:ind w:left="-142"/>
        <w:jc w:val="both"/>
        <w:rPr>
          <w:color w:val="1D1D1B"/>
          <w:lang w:eastAsia="uk-UA"/>
        </w:rPr>
      </w:pPr>
      <w:r w:rsidRPr="0006477A">
        <w:rPr>
          <w:color w:val="1D1D1B"/>
          <w:bdr w:val="none" w:sz="0" w:space="0" w:color="auto" w:frame="1"/>
          <w:lang w:eastAsia="uk-UA"/>
        </w:rPr>
        <w:t>     - розроблення та  запровадження  ефективних   форм   роботи   з профілактики  дитячої безпритульності і бездоглядності,  виявлення на ранній стадії сімей,  які неспроможні або не бажають виконувати виховні   функції,   та   забезпечення  захисту  прав  дітей,  які виховуються в таких сім'ях;</w:t>
      </w:r>
    </w:p>
    <w:p w:rsidR="00EC3793" w:rsidRPr="0006477A" w:rsidRDefault="00EC3793" w:rsidP="00C909B3">
      <w:pPr>
        <w:shd w:val="clear" w:color="auto" w:fill="FFFFFF"/>
        <w:spacing w:after="0" w:line="240" w:lineRule="auto"/>
        <w:ind w:left="-142"/>
        <w:jc w:val="both"/>
        <w:rPr>
          <w:color w:val="1D1D1B"/>
          <w:lang w:eastAsia="uk-UA"/>
        </w:rPr>
      </w:pPr>
      <w:r w:rsidRPr="0006477A">
        <w:rPr>
          <w:color w:val="1D1D1B"/>
          <w:bdr w:val="none" w:sz="0" w:space="0" w:color="auto" w:frame="1"/>
          <w:lang w:eastAsia="uk-UA"/>
        </w:rPr>
        <w:t>     - застосування ефективних форм соціальної підтримки дітей,  які перебувають у складних життєвих обставинах;</w:t>
      </w:r>
    </w:p>
    <w:p w:rsidR="00EC3793" w:rsidRPr="0006477A" w:rsidRDefault="00EC3793" w:rsidP="00C909B3">
      <w:pPr>
        <w:shd w:val="clear" w:color="auto" w:fill="FFFFFF"/>
        <w:spacing w:after="0" w:line="240" w:lineRule="auto"/>
        <w:ind w:left="-142"/>
        <w:jc w:val="both"/>
        <w:rPr>
          <w:color w:val="1D1D1B"/>
          <w:lang w:eastAsia="uk-UA"/>
        </w:rPr>
      </w:pPr>
      <w:r w:rsidRPr="0006477A">
        <w:rPr>
          <w:color w:val="1D1D1B"/>
          <w:bdr w:val="none" w:sz="0" w:space="0" w:color="auto" w:frame="1"/>
          <w:lang w:eastAsia="uk-UA"/>
        </w:rPr>
        <w:t>     - створення єдиного електронного банку даних про дітей-сиріт та дітей,   позбавлених   батьківського   піклування,   з   наступним впровадженням системи їх обліку;</w:t>
      </w:r>
    </w:p>
    <w:p w:rsidR="00EC3793" w:rsidRPr="0006477A" w:rsidRDefault="00EC3793" w:rsidP="00C909B3">
      <w:pPr>
        <w:shd w:val="clear" w:color="auto" w:fill="FFFFFF"/>
        <w:spacing w:after="0" w:line="240" w:lineRule="auto"/>
        <w:ind w:left="-142"/>
        <w:jc w:val="both"/>
        <w:rPr>
          <w:color w:val="1D1D1B"/>
          <w:lang w:eastAsia="uk-UA"/>
        </w:rPr>
      </w:pPr>
      <w:r w:rsidRPr="0006477A">
        <w:rPr>
          <w:color w:val="1D1D1B"/>
          <w:bdr w:val="none" w:sz="0" w:space="0" w:color="auto" w:frame="1"/>
          <w:lang w:eastAsia="uk-UA"/>
        </w:rPr>
        <w:t>    запровадження  ефективних  форм  і  методів  роботи  з  дітьми,  які  перебувають  в  закладах соціального захисту, реалізація їх прав на виховання в прийомних сім’ях, дитячих будинках сімейного типу, сім’ях усиновлювачів;</w:t>
      </w:r>
    </w:p>
    <w:p w:rsidR="00EC3793" w:rsidRPr="0006477A" w:rsidRDefault="00EC3793" w:rsidP="00C909B3">
      <w:pPr>
        <w:shd w:val="clear" w:color="auto" w:fill="FFFFFF"/>
        <w:spacing w:after="0" w:line="240" w:lineRule="auto"/>
        <w:ind w:left="-142"/>
        <w:jc w:val="both"/>
        <w:rPr>
          <w:color w:val="1D1D1B"/>
          <w:lang w:eastAsia="uk-UA"/>
        </w:rPr>
      </w:pPr>
      <w:r w:rsidRPr="0006477A">
        <w:rPr>
          <w:color w:val="1D1D1B"/>
          <w:bdr w:val="none" w:sz="0" w:space="0" w:color="auto" w:frame="1"/>
          <w:lang w:eastAsia="uk-UA"/>
        </w:rPr>
        <w:t>     -  створення умов для здійснення усиновлення дітей батьками, які не мають рідних дітей;</w:t>
      </w:r>
    </w:p>
    <w:p w:rsidR="00EC3793" w:rsidRPr="0006477A" w:rsidRDefault="00EC3793" w:rsidP="00C909B3">
      <w:pPr>
        <w:shd w:val="clear" w:color="auto" w:fill="FFFFFF"/>
        <w:spacing w:after="0" w:line="240" w:lineRule="auto"/>
        <w:ind w:left="-142"/>
        <w:jc w:val="both"/>
        <w:rPr>
          <w:color w:val="1D1D1B"/>
          <w:lang w:eastAsia="uk-UA"/>
        </w:rPr>
      </w:pPr>
      <w:r w:rsidRPr="0006477A">
        <w:rPr>
          <w:color w:val="1D1D1B"/>
          <w:bdr w:val="none" w:sz="0" w:space="0" w:color="auto" w:frame="1"/>
          <w:lang w:eastAsia="uk-UA"/>
        </w:rPr>
        <w:t>     -  захист житлових та майнових прав дітей-сиріт та дітей, позбавлених батьківського піклування;</w:t>
      </w:r>
    </w:p>
    <w:p w:rsidR="00EC3793" w:rsidRPr="0006477A" w:rsidRDefault="00EC3793" w:rsidP="00C909B3">
      <w:pPr>
        <w:shd w:val="clear" w:color="auto" w:fill="FFFFFF"/>
        <w:spacing w:after="0" w:line="240" w:lineRule="auto"/>
        <w:ind w:left="-142"/>
        <w:jc w:val="both"/>
        <w:rPr>
          <w:color w:val="1D1D1B"/>
          <w:lang w:eastAsia="uk-UA"/>
        </w:rPr>
      </w:pPr>
      <w:r w:rsidRPr="0006477A">
        <w:rPr>
          <w:color w:val="1D1D1B"/>
          <w:bdr w:val="none" w:sz="0" w:space="0" w:color="auto" w:frame="1"/>
          <w:lang w:eastAsia="uk-UA"/>
        </w:rPr>
        <w:t xml:space="preserve">     -  забезпечення ефективної роботи Комісії з питань захисту прав дитини </w:t>
      </w:r>
      <w:r>
        <w:rPr>
          <w:color w:val="1D1D1B"/>
          <w:bdr w:val="none" w:sz="0" w:space="0" w:color="auto" w:frame="1"/>
          <w:lang w:eastAsia="uk-UA"/>
        </w:rPr>
        <w:t>Хотинської міської ради</w:t>
      </w:r>
      <w:r w:rsidRPr="0006477A">
        <w:rPr>
          <w:color w:val="1D1D1B"/>
          <w:bdr w:val="none" w:sz="0" w:space="0" w:color="auto" w:frame="1"/>
          <w:lang w:eastAsia="uk-UA"/>
        </w:rPr>
        <w:t>;</w:t>
      </w:r>
    </w:p>
    <w:p w:rsidR="00EC3793" w:rsidRPr="0006477A" w:rsidRDefault="00EC3793" w:rsidP="00C909B3">
      <w:pPr>
        <w:shd w:val="clear" w:color="auto" w:fill="FFFFFF"/>
        <w:spacing w:after="0" w:line="240" w:lineRule="auto"/>
        <w:ind w:left="-142"/>
        <w:jc w:val="both"/>
        <w:rPr>
          <w:color w:val="1D1D1B"/>
          <w:lang w:eastAsia="uk-UA"/>
        </w:rPr>
      </w:pPr>
      <w:r w:rsidRPr="0006477A">
        <w:rPr>
          <w:color w:val="1D1D1B"/>
          <w:bdr w:val="none" w:sz="0" w:space="0" w:color="auto" w:frame="1"/>
          <w:lang w:eastAsia="uk-UA"/>
        </w:rPr>
        <w:t xml:space="preserve">     -  забезпечення ефективної роботи виконавчого комітету </w:t>
      </w:r>
      <w:r>
        <w:rPr>
          <w:color w:val="1D1D1B"/>
          <w:bdr w:val="none" w:sz="0" w:space="0" w:color="auto" w:frame="1"/>
          <w:lang w:eastAsia="uk-UA"/>
        </w:rPr>
        <w:t xml:space="preserve">міської </w:t>
      </w:r>
      <w:r w:rsidRPr="0006477A">
        <w:rPr>
          <w:color w:val="1D1D1B"/>
          <w:bdr w:val="none" w:sz="0" w:space="0" w:color="auto" w:frame="1"/>
          <w:lang w:eastAsia="uk-UA"/>
        </w:rPr>
        <w:t xml:space="preserve"> ради  щодо виконання функцій органів опіки та піклування;</w:t>
      </w:r>
    </w:p>
    <w:p w:rsidR="00EC3793" w:rsidRPr="0006477A" w:rsidRDefault="00EC3793" w:rsidP="00C909B3">
      <w:pPr>
        <w:shd w:val="clear" w:color="auto" w:fill="FFFFFF"/>
        <w:spacing w:after="0" w:line="240" w:lineRule="auto"/>
        <w:ind w:left="-142"/>
        <w:jc w:val="both"/>
        <w:rPr>
          <w:color w:val="1D1D1B"/>
          <w:lang w:eastAsia="uk-UA"/>
        </w:rPr>
      </w:pPr>
      <w:r w:rsidRPr="0006477A">
        <w:rPr>
          <w:color w:val="1D1D1B"/>
          <w:bdr w:val="none" w:sz="0" w:space="0" w:color="auto" w:frame="1"/>
          <w:lang w:eastAsia="uk-UA"/>
        </w:rPr>
        <w:t xml:space="preserve">     -  забезпечення координації роботи всіх установ та організацій </w:t>
      </w:r>
      <w:r>
        <w:rPr>
          <w:color w:val="1D1D1B"/>
          <w:bdr w:val="none" w:sz="0" w:space="0" w:color="auto" w:frame="1"/>
          <w:lang w:eastAsia="uk-UA"/>
        </w:rPr>
        <w:t xml:space="preserve">міської </w:t>
      </w:r>
      <w:r w:rsidRPr="0006477A">
        <w:rPr>
          <w:color w:val="1D1D1B"/>
          <w:bdr w:val="none" w:sz="0" w:space="0" w:color="auto" w:frame="1"/>
          <w:lang w:eastAsia="uk-UA"/>
        </w:rPr>
        <w:t>ради причетних до роботи з дітьми.</w:t>
      </w:r>
    </w:p>
    <w:p w:rsidR="00EC3793" w:rsidRDefault="00EC3793" w:rsidP="00C909B3">
      <w:pPr>
        <w:shd w:val="clear" w:color="auto" w:fill="FFFFFF"/>
        <w:spacing w:after="0" w:line="240" w:lineRule="auto"/>
        <w:ind w:left="-142"/>
        <w:jc w:val="both"/>
        <w:rPr>
          <w:b/>
          <w:bCs/>
          <w:color w:val="1D1D1B"/>
          <w:bdr w:val="none" w:sz="0" w:space="0" w:color="auto" w:frame="1"/>
          <w:lang w:eastAsia="uk-UA"/>
        </w:rPr>
      </w:pPr>
    </w:p>
    <w:p w:rsidR="00EC3793" w:rsidRPr="0006477A" w:rsidRDefault="00EC3793" w:rsidP="00C909B3">
      <w:pPr>
        <w:shd w:val="clear" w:color="auto" w:fill="FFFFFF"/>
        <w:spacing w:after="0" w:line="240" w:lineRule="auto"/>
        <w:ind w:left="-142"/>
        <w:jc w:val="both"/>
        <w:rPr>
          <w:color w:val="1D1D1B"/>
          <w:lang w:eastAsia="uk-UA"/>
        </w:rPr>
      </w:pPr>
      <w:r w:rsidRPr="0006477A">
        <w:rPr>
          <w:b/>
          <w:bCs/>
          <w:color w:val="1D1D1B"/>
          <w:bdr w:val="none" w:sz="0" w:space="0" w:color="auto" w:frame="1"/>
          <w:lang w:eastAsia="uk-UA"/>
        </w:rPr>
        <w:t>          5. Очікувані результати та ефективність виконання програми</w:t>
      </w:r>
    </w:p>
    <w:p w:rsidR="00EC3793" w:rsidRPr="0006477A" w:rsidRDefault="00EC3793" w:rsidP="00C909B3">
      <w:pPr>
        <w:shd w:val="clear" w:color="auto" w:fill="FFFFFF"/>
        <w:spacing w:after="0" w:line="240" w:lineRule="auto"/>
        <w:ind w:left="-142"/>
        <w:jc w:val="both"/>
        <w:rPr>
          <w:color w:val="1D1D1B"/>
          <w:lang w:eastAsia="uk-UA"/>
        </w:rPr>
      </w:pPr>
      <w:r w:rsidRPr="0006477A">
        <w:rPr>
          <w:color w:val="1D1D1B"/>
          <w:lang w:eastAsia="uk-UA"/>
        </w:rPr>
        <w:t> </w:t>
      </w:r>
      <w:r w:rsidRPr="0006477A">
        <w:rPr>
          <w:color w:val="1D1D1B"/>
          <w:bdr w:val="none" w:sz="0" w:space="0" w:color="auto" w:frame="1"/>
          <w:lang w:eastAsia="uk-UA"/>
        </w:rPr>
        <w:t>Виконання заходів Програми дасть змогу:</w:t>
      </w:r>
    </w:p>
    <w:p w:rsidR="00EC3793" w:rsidRPr="0006477A" w:rsidRDefault="00EC3793" w:rsidP="00C909B3">
      <w:pPr>
        <w:shd w:val="clear" w:color="auto" w:fill="FFFFFF"/>
        <w:spacing w:after="0" w:line="240" w:lineRule="auto"/>
        <w:ind w:left="-142"/>
        <w:jc w:val="both"/>
        <w:rPr>
          <w:color w:val="1D1D1B"/>
          <w:lang w:eastAsia="uk-UA"/>
        </w:rPr>
      </w:pPr>
      <w:r w:rsidRPr="0006477A">
        <w:rPr>
          <w:color w:val="1D1D1B"/>
          <w:bdr w:val="none" w:sz="0" w:space="0" w:color="auto" w:frame="1"/>
          <w:lang w:eastAsia="uk-UA"/>
        </w:rPr>
        <w:t>     -  розробити і запровадити ефективні форми роботи з дітьми та їх біологічними  батьками  з  метою усунення причин безпритульності і бездоглядності;</w:t>
      </w:r>
    </w:p>
    <w:p w:rsidR="00EC3793" w:rsidRPr="0006477A" w:rsidRDefault="00EC3793" w:rsidP="00C909B3">
      <w:pPr>
        <w:shd w:val="clear" w:color="auto" w:fill="FFFFFF"/>
        <w:spacing w:after="0" w:line="240" w:lineRule="auto"/>
        <w:ind w:left="-142"/>
        <w:jc w:val="both"/>
        <w:rPr>
          <w:color w:val="1D1D1B"/>
          <w:lang w:eastAsia="uk-UA"/>
        </w:rPr>
      </w:pPr>
      <w:r w:rsidRPr="0006477A">
        <w:rPr>
          <w:color w:val="1D1D1B"/>
          <w:bdr w:val="none" w:sz="0" w:space="0" w:color="auto" w:frame="1"/>
          <w:lang w:eastAsia="uk-UA"/>
        </w:rPr>
        <w:t>     -   реалізувати право кожної  дитини  на  сімейне  виховання,  насамперед біологічними  батьками  або  в  прийомній сім'ї,  дитячому будинку сімейного типу;</w:t>
      </w:r>
    </w:p>
    <w:p w:rsidR="00EC3793" w:rsidRPr="0006477A" w:rsidRDefault="00EC3793" w:rsidP="00C909B3">
      <w:pPr>
        <w:shd w:val="clear" w:color="auto" w:fill="FFFFFF"/>
        <w:spacing w:after="0" w:line="240" w:lineRule="auto"/>
        <w:ind w:left="-142"/>
        <w:jc w:val="both"/>
        <w:rPr>
          <w:color w:val="1D1D1B"/>
          <w:lang w:eastAsia="uk-UA"/>
        </w:rPr>
      </w:pPr>
      <w:r w:rsidRPr="0006477A">
        <w:rPr>
          <w:color w:val="1D1D1B"/>
          <w:bdr w:val="none" w:sz="0" w:space="0" w:color="auto" w:frame="1"/>
          <w:lang w:eastAsia="uk-UA"/>
        </w:rPr>
        <w:t>     -  вдосконалити роботу органу опіки і  піклування  з  урахуванням пріоритетності впровадження сімейних форм влаштування дітей;</w:t>
      </w:r>
    </w:p>
    <w:p w:rsidR="00EC3793" w:rsidRPr="0006477A" w:rsidRDefault="00EC3793" w:rsidP="00C909B3">
      <w:pPr>
        <w:shd w:val="clear" w:color="auto" w:fill="FFFFFF"/>
        <w:spacing w:after="0" w:line="240" w:lineRule="auto"/>
        <w:ind w:left="-142"/>
        <w:jc w:val="both"/>
        <w:rPr>
          <w:color w:val="1D1D1B"/>
          <w:lang w:eastAsia="uk-UA"/>
        </w:rPr>
      </w:pPr>
      <w:r w:rsidRPr="0006477A">
        <w:rPr>
          <w:color w:val="1D1D1B"/>
          <w:bdr w:val="none" w:sz="0" w:space="0" w:color="auto" w:frame="1"/>
          <w:lang w:eastAsia="uk-UA"/>
        </w:rPr>
        <w:t>     -  своєчасне занесення даних до єдиної інформаційно-аналітичної  системи ведення обліку кількості дітей-сиріт та дітей, позбавлених батьківського піклування;</w:t>
      </w:r>
    </w:p>
    <w:p w:rsidR="00EC3793" w:rsidRPr="0006477A" w:rsidRDefault="00EC3793" w:rsidP="00C909B3">
      <w:pPr>
        <w:shd w:val="clear" w:color="auto" w:fill="FFFFFF"/>
        <w:spacing w:after="0" w:line="240" w:lineRule="auto"/>
        <w:ind w:left="-142"/>
        <w:jc w:val="both"/>
        <w:rPr>
          <w:color w:val="1D1D1B"/>
          <w:lang w:eastAsia="uk-UA"/>
        </w:rPr>
      </w:pPr>
      <w:r w:rsidRPr="0006477A">
        <w:rPr>
          <w:color w:val="1D1D1B"/>
          <w:bdr w:val="none" w:sz="0" w:space="0" w:color="auto" w:frame="1"/>
          <w:lang w:eastAsia="uk-UA"/>
        </w:rPr>
        <w:t>     -  зменшення кількості безпритульних і бездоглядних дітей;</w:t>
      </w:r>
    </w:p>
    <w:p w:rsidR="00EC3793" w:rsidRPr="0006477A" w:rsidRDefault="00EC3793" w:rsidP="00C909B3">
      <w:pPr>
        <w:shd w:val="clear" w:color="auto" w:fill="FFFFFF"/>
        <w:spacing w:after="0" w:line="240" w:lineRule="auto"/>
        <w:ind w:left="-142"/>
        <w:jc w:val="both"/>
        <w:rPr>
          <w:color w:val="1D1D1B"/>
          <w:lang w:eastAsia="uk-UA"/>
        </w:rPr>
      </w:pPr>
      <w:r w:rsidRPr="0006477A">
        <w:rPr>
          <w:color w:val="1D1D1B"/>
          <w:bdr w:val="none" w:sz="0" w:space="0" w:color="auto" w:frame="1"/>
          <w:lang w:eastAsia="uk-UA"/>
        </w:rPr>
        <w:t>     -  захистити житлові та майнові права кожної дитини.</w:t>
      </w:r>
    </w:p>
    <w:p w:rsidR="00EC3793" w:rsidRPr="0006477A" w:rsidRDefault="00EC3793" w:rsidP="00C909B3">
      <w:pPr>
        <w:shd w:val="clear" w:color="auto" w:fill="FFFFFF"/>
        <w:spacing w:after="0" w:line="240" w:lineRule="auto"/>
        <w:ind w:left="-142"/>
        <w:jc w:val="both"/>
        <w:rPr>
          <w:color w:val="1D1D1B"/>
          <w:lang w:eastAsia="uk-UA"/>
        </w:rPr>
      </w:pPr>
      <w:r w:rsidRPr="0006477A">
        <w:rPr>
          <w:color w:val="1D1D1B"/>
          <w:lang w:eastAsia="uk-UA"/>
        </w:rPr>
        <w:t>  </w:t>
      </w:r>
    </w:p>
    <w:p w:rsidR="00EC3793" w:rsidRPr="0006477A" w:rsidRDefault="00EC3793" w:rsidP="00C909B3">
      <w:pPr>
        <w:shd w:val="clear" w:color="auto" w:fill="FFFFFF"/>
        <w:spacing w:after="0" w:line="240" w:lineRule="auto"/>
        <w:ind w:left="-142"/>
        <w:rPr>
          <w:color w:val="1D1D1B"/>
          <w:lang w:eastAsia="uk-UA"/>
        </w:rPr>
      </w:pPr>
      <w:r w:rsidRPr="0006477A">
        <w:rPr>
          <w:b/>
          <w:bCs/>
          <w:color w:val="000000"/>
          <w:bdr w:val="none" w:sz="0" w:space="0" w:color="auto" w:frame="1"/>
          <w:lang w:eastAsia="uk-UA"/>
        </w:rPr>
        <w:t>         6. Координація та контроль за ходом виконанням програми</w:t>
      </w:r>
    </w:p>
    <w:p w:rsidR="00EC3793" w:rsidRPr="0006477A" w:rsidRDefault="00EC3793" w:rsidP="00C909B3">
      <w:pPr>
        <w:shd w:val="clear" w:color="auto" w:fill="FFFFFF"/>
        <w:spacing w:after="0" w:line="240" w:lineRule="auto"/>
        <w:ind w:left="-142"/>
        <w:jc w:val="both"/>
        <w:rPr>
          <w:color w:val="1D1D1B"/>
          <w:lang w:eastAsia="uk-UA"/>
        </w:rPr>
      </w:pPr>
      <w:r w:rsidRPr="0006477A">
        <w:rPr>
          <w:color w:val="1D1D1B"/>
          <w:lang w:eastAsia="uk-UA"/>
        </w:rPr>
        <w:t> </w:t>
      </w:r>
      <w:r>
        <w:rPr>
          <w:color w:val="1D1D1B"/>
          <w:lang w:eastAsia="uk-UA"/>
        </w:rPr>
        <w:tab/>
        <w:t xml:space="preserve">   </w:t>
      </w:r>
      <w:r w:rsidRPr="0006477A">
        <w:rPr>
          <w:color w:val="1D1D1B"/>
          <w:bdr w:val="none" w:sz="0" w:space="0" w:color="auto" w:frame="1"/>
          <w:lang w:eastAsia="uk-UA"/>
        </w:rPr>
        <w:t> Головним коор</w:t>
      </w:r>
      <w:r>
        <w:rPr>
          <w:color w:val="1D1D1B"/>
          <w:bdr w:val="none" w:sz="0" w:space="0" w:color="auto" w:frame="1"/>
          <w:lang w:eastAsia="uk-UA"/>
        </w:rPr>
        <w:t>динатором виконання Програми є с</w:t>
      </w:r>
      <w:r w:rsidRPr="0006477A">
        <w:rPr>
          <w:color w:val="1D1D1B"/>
          <w:bdr w:val="none" w:sz="0" w:space="0" w:color="auto" w:frame="1"/>
          <w:lang w:eastAsia="uk-UA"/>
        </w:rPr>
        <w:t xml:space="preserve">лужба у справах дітей </w:t>
      </w:r>
      <w:r>
        <w:rPr>
          <w:color w:val="1D1D1B"/>
          <w:bdr w:val="none" w:sz="0" w:space="0" w:color="auto" w:frame="1"/>
          <w:lang w:eastAsia="uk-UA"/>
        </w:rPr>
        <w:t xml:space="preserve">Хотинської міської </w:t>
      </w:r>
      <w:r w:rsidRPr="0006477A">
        <w:rPr>
          <w:color w:val="1D1D1B"/>
          <w:bdr w:val="none" w:sz="0" w:space="0" w:color="auto" w:frame="1"/>
          <w:lang w:eastAsia="uk-UA"/>
        </w:rPr>
        <w:t>ради.</w:t>
      </w:r>
    </w:p>
    <w:p w:rsidR="00EC3793" w:rsidRPr="0006477A" w:rsidRDefault="00EC3793" w:rsidP="00C909B3">
      <w:pPr>
        <w:shd w:val="clear" w:color="auto" w:fill="FFFFFF"/>
        <w:spacing w:after="0" w:line="240" w:lineRule="auto"/>
        <w:ind w:left="-142"/>
        <w:jc w:val="both"/>
        <w:rPr>
          <w:color w:val="1D1D1B"/>
          <w:lang w:eastAsia="uk-UA"/>
        </w:rPr>
      </w:pPr>
      <w:r w:rsidRPr="0006477A">
        <w:rPr>
          <w:color w:val="1D1D1B"/>
          <w:bdr w:val="none" w:sz="0" w:space="0" w:color="auto" w:frame="1"/>
          <w:lang w:eastAsia="uk-UA"/>
        </w:rPr>
        <w:t xml:space="preserve">     Служба у справах дітей </w:t>
      </w:r>
      <w:r>
        <w:rPr>
          <w:color w:val="1D1D1B"/>
          <w:bdr w:val="none" w:sz="0" w:space="0" w:color="auto" w:frame="1"/>
          <w:lang w:eastAsia="uk-UA"/>
        </w:rPr>
        <w:t>Хотинської міської</w:t>
      </w:r>
      <w:r w:rsidRPr="0006477A">
        <w:rPr>
          <w:color w:val="1D1D1B"/>
          <w:bdr w:val="none" w:sz="0" w:space="0" w:color="auto" w:frame="1"/>
          <w:lang w:eastAsia="uk-UA"/>
        </w:rPr>
        <w:t xml:space="preserve"> ради:</w:t>
      </w:r>
    </w:p>
    <w:p w:rsidR="00EC3793" w:rsidRPr="0006477A" w:rsidRDefault="00EC3793" w:rsidP="00C909B3">
      <w:pPr>
        <w:shd w:val="clear" w:color="auto" w:fill="FFFFFF"/>
        <w:spacing w:after="0" w:line="240" w:lineRule="auto"/>
        <w:ind w:left="-142"/>
        <w:jc w:val="both"/>
        <w:rPr>
          <w:color w:val="1D1D1B"/>
          <w:lang w:eastAsia="uk-UA"/>
        </w:rPr>
      </w:pPr>
      <w:r w:rsidRPr="0006477A">
        <w:rPr>
          <w:color w:val="1D1D1B"/>
          <w:bdr w:val="none" w:sz="0" w:space="0" w:color="auto" w:frame="1"/>
          <w:lang w:eastAsia="uk-UA"/>
        </w:rPr>
        <w:t>Контролює хід реалізації Програми;</w:t>
      </w:r>
    </w:p>
    <w:p w:rsidR="00EC3793" w:rsidRPr="0006477A" w:rsidRDefault="00EC3793" w:rsidP="00C909B3">
      <w:pPr>
        <w:shd w:val="clear" w:color="auto" w:fill="FFFFFF"/>
        <w:spacing w:after="0" w:line="240" w:lineRule="auto"/>
        <w:ind w:left="-142"/>
        <w:jc w:val="both"/>
        <w:rPr>
          <w:color w:val="1D1D1B"/>
          <w:lang w:eastAsia="uk-UA"/>
        </w:rPr>
      </w:pPr>
      <w:r w:rsidRPr="0006477A">
        <w:rPr>
          <w:color w:val="1D1D1B"/>
          <w:bdr w:val="none" w:sz="0" w:space="0" w:color="auto" w:frame="1"/>
          <w:lang w:eastAsia="uk-UA"/>
        </w:rPr>
        <w:t>Забезпечення використання бюджетних коштів за призначенням;</w:t>
      </w:r>
    </w:p>
    <w:p w:rsidR="00EC3793" w:rsidRPr="0006477A" w:rsidRDefault="00EC3793" w:rsidP="00C909B3">
      <w:pPr>
        <w:shd w:val="clear" w:color="auto" w:fill="FFFFFF"/>
        <w:spacing w:after="0" w:line="240" w:lineRule="auto"/>
        <w:ind w:left="-142"/>
        <w:jc w:val="both"/>
        <w:rPr>
          <w:color w:val="1D1D1B"/>
          <w:lang w:eastAsia="uk-UA"/>
        </w:rPr>
      </w:pPr>
      <w:r w:rsidRPr="0006477A">
        <w:rPr>
          <w:color w:val="1D1D1B"/>
          <w:bdr w:val="none" w:sz="0" w:space="0" w:color="auto" w:frame="1"/>
          <w:lang w:eastAsia="uk-UA"/>
        </w:rPr>
        <w:t>Вносить пропозиції щодо змін або подовження терміну виконання заходів, вирішує проблемні питання, що виникають у процесі реалізації Програми.</w:t>
      </w:r>
    </w:p>
    <w:p w:rsidR="00EC3793" w:rsidRDefault="00EC3793" w:rsidP="00C909B3">
      <w:pPr>
        <w:shd w:val="clear" w:color="auto" w:fill="FFFFFF"/>
        <w:spacing w:after="0" w:line="240" w:lineRule="auto"/>
        <w:ind w:left="-142"/>
        <w:rPr>
          <w:b/>
          <w:bCs/>
          <w:color w:val="1D1D1B"/>
          <w:bdr w:val="none" w:sz="0" w:space="0" w:color="auto" w:frame="1"/>
          <w:lang w:eastAsia="uk-UA"/>
        </w:rPr>
      </w:pPr>
      <w:r w:rsidRPr="0006477A">
        <w:rPr>
          <w:b/>
          <w:bCs/>
          <w:color w:val="1D1D1B"/>
          <w:bdr w:val="none" w:sz="0" w:space="0" w:color="auto" w:frame="1"/>
          <w:lang w:eastAsia="uk-UA"/>
        </w:rPr>
        <w:t>              </w:t>
      </w:r>
    </w:p>
    <w:p w:rsidR="00EC3793" w:rsidRDefault="00EC3793" w:rsidP="00C909B3">
      <w:pPr>
        <w:shd w:val="clear" w:color="auto" w:fill="FFFFFF"/>
        <w:spacing w:after="0" w:line="240" w:lineRule="auto"/>
        <w:ind w:left="-142"/>
        <w:rPr>
          <w:b/>
          <w:bCs/>
          <w:color w:val="1D1D1B"/>
          <w:bdr w:val="none" w:sz="0" w:space="0" w:color="auto" w:frame="1"/>
          <w:lang w:eastAsia="uk-UA"/>
        </w:rPr>
      </w:pPr>
      <w:r w:rsidRPr="0006477A">
        <w:rPr>
          <w:b/>
          <w:bCs/>
          <w:color w:val="1D1D1B"/>
          <w:bdr w:val="none" w:sz="0" w:space="0" w:color="auto" w:frame="1"/>
          <w:lang w:eastAsia="uk-UA"/>
        </w:rPr>
        <w:t>7. Фінансове забезпеченн</w:t>
      </w:r>
      <w:r>
        <w:rPr>
          <w:b/>
          <w:bCs/>
          <w:color w:val="1D1D1B"/>
          <w:bdr w:val="none" w:sz="0" w:space="0" w:color="auto" w:frame="1"/>
          <w:lang w:eastAsia="uk-UA"/>
        </w:rPr>
        <w:t>я</w:t>
      </w:r>
    </w:p>
    <w:p w:rsidR="00EC3793" w:rsidRPr="0006477A" w:rsidRDefault="00EC3793" w:rsidP="00C909B3">
      <w:pPr>
        <w:shd w:val="clear" w:color="auto" w:fill="FFFFFF"/>
        <w:spacing w:after="0" w:line="240" w:lineRule="auto"/>
        <w:ind w:left="-142"/>
        <w:rPr>
          <w:color w:val="1D1D1B"/>
          <w:lang w:eastAsia="uk-UA"/>
        </w:rPr>
      </w:pPr>
      <w:r w:rsidRPr="0006477A">
        <w:rPr>
          <w:color w:val="1D1D1B"/>
          <w:bdr w:val="none" w:sz="0" w:space="0" w:color="auto" w:frame="1"/>
          <w:lang w:eastAsia="uk-UA"/>
        </w:rPr>
        <w:t xml:space="preserve"> Фінансове забезпечення  виконання  Програми  здійснюється   в межах   асигнувань,  передбачених  у   місцевому бюджеті та інших джерелах не заборонених законодавством.</w:t>
      </w:r>
    </w:p>
    <w:p w:rsidR="00EC3793" w:rsidRPr="0006477A" w:rsidRDefault="00EC3793" w:rsidP="00C909B3">
      <w:pPr>
        <w:shd w:val="clear" w:color="auto" w:fill="FFFFFF"/>
        <w:spacing w:after="0" w:line="240" w:lineRule="auto"/>
        <w:ind w:left="-142"/>
        <w:jc w:val="both"/>
        <w:rPr>
          <w:color w:val="1D1D1B"/>
          <w:lang w:eastAsia="uk-UA"/>
        </w:rPr>
      </w:pPr>
      <w:r w:rsidRPr="0006477A">
        <w:rPr>
          <w:color w:val="1D1D1B"/>
          <w:lang w:eastAsia="uk-UA"/>
        </w:rPr>
        <w:t> </w:t>
      </w:r>
    </w:p>
    <w:p w:rsidR="00EC3793" w:rsidRPr="0006477A" w:rsidRDefault="00EC3793" w:rsidP="00C909B3">
      <w:pPr>
        <w:shd w:val="clear" w:color="auto" w:fill="FFFFFF"/>
        <w:spacing w:after="0" w:line="240" w:lineRule="auto"/>
        <w:rPr>
          <w:color w:val="1D1D1B"/>
          <w:lang w:eastAsia="uk-UA"/>
        </w:rPr>
      </w:pPr>
      <w:r w:rsidRPr="0006477A">
        <w:rPr>
          <w:b/>
          <w:bCs/>
          <w:color w:val="1D1D1B"/>
          <w:bdr w:val="none" w:sz="0" w:space="0" w:color="auto" w:frame="1"/>
          <w:lang w:eastAsia="uk-UA"/>
        </w:rPr>
        <w:t>                          </w:t>
      </w:r>
    </w:p>
    <w:p w:rsidR="00EC3793" w:rsidRPr="0006477A" w:rsidRDefault="00EC3793" w:rsidP="00C909B3">
      <w:pPr>
        <w:shd w:val="clear" w:color="auto" w:fill="FFFFFF"/>
        <w:spacing w:after="0" w:line="240" w:lineRule="auto"/>
        <w:rPr>
          <w:color w:val="1D1D1B"/>
          <w:lang w:eastAsia="uk-UA"/>
        </w:rPr>
      </w:pPr>
      <w:r w:rsidRPr="0006477A">
        <w:rPr>
          <w:color w:val="1D1D1B"/>
          <w:lang w:eastAsia="uk-UA"/>
        </w:rPr>
        <w:t> </w:t>
      </w:r>
    </w:p>
    <w:p w:rsidR="00EC3793" w:rsidRPr="0006477A" w:rsidRDefault="00EC3793" w:rsidP="00C909B3">
      <w:pPr>
        <w:shd w:val="clear" w:color="auto" w:fill="FFFFFF"/>
        <w:spacing w:after="0" w:line="240" w:lineRule="auto"/>
        <w:rPr>
          <w:color w:val="1D1D1B"/>
          <w:lang w:eastAsia="uk-UA"/>
        </w:rPr>
      </w:pPr>
      <w:r w:rsidRPr="0006477A">
        <w:rPr>
          <w:color w:val="1D1D1B"/>
          <w:lang w:eastAsia="uk-UA"/>
        </w:rPr>
        <w:t> </w:t>
      </w:r>
    </w:p>
    <w:p w:rsidR="00EC3793" w:rsidRPr="0006477A" w:rsidRDefault="00EC3793" w:rsidP="00C909B3">
      <w:pPr>
        <w:spacing w:after="0" w:line="240" w:lineRule="auto"/>
      </w:pPr>
    </w:p>
    <w:sectPr w:rsidR="00EC3793" w:rsidRPr="0006477A" w:rsidSect="0006477A">
      <w:pgSz w:w="11906" w:h="16838"/>
      <w:pgMar w:top="709" w:right="70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30BD1"/>
    <w:multiLevelType w:val="multilevel"/>
    <w:tmpl w:val="0F4AF0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7D15BF6"/>
    <w:multiLevelType w:val="hybridMultilevel"/>
    <w:tmpl w:val="0E3EDD14"/>
    <w:lvl w:ilvl="0" w:tplc="65B68EF6">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2">
    <w:nsid w:val="4E264E48"/>
    <w:multiLevelType w:val="hybridMultilevel"/>
    <w:tmpl w:val="06286E32"/>
    <w:lvl w:ilvl="0" w:tplc="EFD8E8C8">
      <w:start w:val="1"/>
      <w:numFmt w:val="decimal"/>
      <w:lvlText w:val="%1."/>
      <w:lvlJc w:val="left"/>
      <w:pPr>
        <w:ind w:left="218" w:hanging="360"/>
      </w:pPr>
      <w:rPr>
        <w:rFonts w:cs="Times New Roman" w:hint="default"/>
        <w:b/>
      </w:rPr>
    </w:lvl>
    <w:lvl w:ilvl="1" w:tplc="04220019" w:tentative="1">
      <w:start w:val="1"/>
      <w:numFmt w:val="lowerLetter"/>
      <w:lvlText w:val="%2."/>
      <w:lvlJc w:val="left"/>
      <w:pPr>
        <w:ind w:left="938" w:hanging="360"/>
      </w:pPr>
      <w:rPr>
        <w:rFonts w:cs="Times New Roman"/>
      </w:rPr>
    </w:lvl>
    <w:lvl w:ilvl="2" w:tplc="0422001B" w:tentative="1">
      <w:start w:val="1"/>
      <w:numFmt w:val="lowerRoman"/>
      <w:lvlText w:val="%3."/>
      <w:lvlJc w:val="right"/>
      <w:pPr>
        <w:ind w:left="1658" w:hanging="180"/>
      </w:pPr>
      <w:rPr>
        <w:rFonts w:cs="Times New Roman"/>
      </w:rPr>
    </w:lvl>
    <w:lvl w:ilvl="3" w:tplc="0422000F" w:tentative="1">
      <w:start w:val="1"/>
      <w:numFmt w:val="decimal"/>
      <w:lvlText w:val="%4."/>
      <w:lvlJc w:val="left"/>
      <w:pPr>
        <w:ind w:left="2378" w:hanging="360"/>
      </w:pPr>
      <w:rPr>
        <w:rFonts w:cs="Times New Roman"/>
      </w:rPr>
    </w:lvl>
    <w:lvl w:ilvl="4" w:tplc="04220019" w:tentative="1">
      <w:start w:val="1"/>
      <w:numFmt w:val="lowerLetter"/>
      <w:lvlText w:val="%5."/>
      <w:lvlJc w:val="left"/>
      <w:pPr>
        <w:ind w:left="3098" w:hanging="360"/>
      </w:pPr>
      <w:rPr>
        <w:rFonts w:cs="Times New Roman"/>
      </w:rPr>
    </w:lvl>
    <w:lvl w:ilvl="5" w:tplc="0422001B" w:tentative="1">
      <w:start w:val="1"/>
      <w:numFmt w:val="lowerRoman"/>
      <w:lvlText w:val="%6."/>
      <w:lvlJc w:val="right"/>
      <w:pPr>
        <w:ind w:left="3818" w:hanging="180"/>
      </w:pPr>
      <w:rPr>
        <w:rFonts w:cs="Times New Roman"/>
      </w:rPr>
    </w:lvl>
    <w:lvl w:ilvl="6" w:tplc="0422000F" w:tentative="1">
      <w:start w:val="1"/>
      <w:numFmt w:val="decimal"/>
      <w:lvlText w:val="%7."/>
      <w:lvlJc w:val="left"/>
      <w:pPr>
        <w:ind w:left="4538" w:hanging="360"/>
      </w:pPr>
      <w:rPr>
        <w:rFonts w:cs="Times New Roman"/>
      </w:rPr>
    </w:lvl>
    <w:lvl w:ilvl="7" w:tplc="04220019" w:tentative="1">
      <w:start w:val="1"/>
      <w:numFmt w:val="lowerLetter"/>
      <w:lvlText w:val="%8."/>
      <w:lvlJc w:val="left"/>
      <w:pPr>
        <w:ind w:left="5258" w:hanging="360"/>
      </w:pPr>
      <w:rPr>
        <w:rFonts w:cs="Times New Roman"/>
      </w:rPr>
    </w:lvl>
    <w:lvl w:ilvl="8" w:tplc="0422001B" w:tentative="1">
      <w:start w:val="1"/>
      <w:numFmt w:val="lowerRoman"/>
      <w:lvlText w:val="%9."/>
      <w:lvlJc w:val="right"/>
      <w:pPr>
        <w:ind w:left="5978" w:hanging="180"/>
      </w:pPr>
      <w:rPr>
        <w:rFonts w:cs="Times New Roman"/>
      </w:rPr>
    </w:lvl>
  </w:abstractNum>
  <w:abstractNum w:abstractNumId="3">
    <w:nsid w:val="75C432C8"/>
    <w:multiLevelType w:val="hybridMultilevel"/>
    <w:tmpl w:val="145A417A"/>
    <w:lvl w:ilvl="0" w:tplc="227E8FA4">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3A4E"/>
    <w:rsid w:val="0006477A"/>
    <w:rsid w:val="00080169"/>
    <w:rsid w:val="000A6CBF"/>
    <w:rsid w:val="00143572"/>
    <w:rsid w:val="001E720D"/>
    <w:rsid w:val="002336F2"/>
    <w:rsid w:val="002E6892"/>
    <w:rsid w:val="003104C9"/>
    <w:rsid w:val="003F16D7"/>
    <w:rsid w:val="00480721"/>
    <w:rsid w:val="00572747"/>
    <w:rsid w:val="00574C9A"/>
    <w:rsid w:val="00583D86"/>
    <w:rsid w:val="00586C86"/>
    <w:rsid w:val="005E3A4E"/>
    <w:rsid w:val="00775242"/>
    <w:rsid w:val="007F5EFA"/>
    <w:rsid w:val="00853A2B"/>
    <w:rsid w:val="00874D0E"/>
    <w:rsid w:val="00A366FB"/>
    <w:rsid w:val="00A639E1"/>
    <w:rsid w:val="00AD0432"/>
    <w:rsid w:val="00B25A52"/>
    <w:rsid w:val="00C34BB2"/>
    <w:rsid w:val="00C4259C"/>
    <w:rsid w:val="00C909B3"/>
    <w:rsid w:val="00CB1BF2"/>
    <w:rsid w:val="00CF6E50"/>
    <w:rsid w:val="00D33166"/>
    <w:rsid w:val="00E62C3C"/>
    <w:rsid w:val="00EC3793"/>
    <w:rsid w:val="00F038F0"/>
    <w:rsid w:val="00F3683E"/>
    <w:rsid w:val="00F40A8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A4E"/>
    <w:pPr>
      <w:spacing w:after="200" w:line="276" w:lineRule="auto"/>
    </w:pPr>
    <w:rPr>
      <w:sz w:val="28"/>
      <w:szCs w:val="28"/>
      <w:lang w:eastAsia="en-US"/>
    </w:rPr>
  </w:style>
  <w:style w:type="paragraph" w:styleId="Heading3">
    <w:name w:val="heading 3"/>
    <w:basedOn w:val="Normal"/>
    <w:link w:val="Heading3Char"/>
    <w:uiPriority w:val="99"/>
    <w:qFormat/>
    <w:rsid w:val="00F038F0"/>
    <w:pPr>
      <w:spacing w:before="100" w:beforeAutospacing="1" w:after="100" w:afterAutospacing="1" w:line="240" w:lineRule="auto"/>
      <w:outlineLvl w:val="2"/>
    </w:pPr>
    <w:rPr>
      <w:rFonts w:eastAsia="Times New Roman"/>
      <w:b/>
      <w:bCs/>
      <w:sz w:val="27"/>
      <w:szCs w:val="27"/>
      <w:lang w:eastAsia="uk-UA"/>
    </w:rPr>
  </w:style>
  <w:style w:type="paragraph" w:styleId="Heading4">
    <w:name w:val="heading 4"/>
    <w:basedOn w:val="Normal"/>
    <w:link w:val="Heading4Char"/>
    <w:uiPriority w:val="99"/>
    <w:qFormat/>
    <w:rsid w:val="00F038F0"/>
    <w:pPr>
      <w:spacing w:before="100" w:beforeAutospacing="1" w:after="100" w:afterAutospacing="1" w:line="240" w:lineRule="auto"/>
      <w:outlineLvl w:val="3"/>
    </w:pPr>
    <w:rPr>
      <w:rFonts w:eastAsia="Times New Roman"/>
      <w:b/>
      <w:bCs/>
      <w:sz w:val="24"/>
      <w:szCs w:val="24"/>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038F0"/>
    <w:rPr>
      <w:rFonts w:eastAsia="Times New Roman" w:cs="Times New Roman"/>
      <w:b/>
      <w:bCs/>
      <w:sz w:val="27"/>
      <w:szCs w:val="27"/>
      <w:lang w:eastAsia="uk-UA"/>
    </w:rPr>
  </w:style>
  <w:style w:type="character" w:customStyle="1" w:styleId="Heading4Char">
    <w:name w:val="Heading 4 Char"/>
    <w:basedOn w:val="DefaultParagraphFont"/>
    <w:link w:val="Heading4"/>
    <w:uiPriority w:val="99"/>
    <w:locked/>
    <w:rsid w:val="00F038F0"/>
    <w:rPr>
      <w:rFonts w:eastAsia="Times New Roman" w:cs="Times New Roman"/>
      <w:b/>
      <w:bCs/>
      <w:sz w:val="24"/>
      <w:szCs w:val="24"/>
      <w:lang w:eastAsia="uk-UA"/>
    </w:rPr>
  </w:style>
  <w:style w:type="paragraph" w:styleId="BalloonText">
    <w:name w:val="Balloon Text"/>
    <w:basedOn w:val="Normal"/>
    <w:link w:val="BalloonTextChar"/>
    <w:uiPriority w:val="99"/>
    <w:semiHidden/>
    <w:rsid w:val="005E3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3A4E"/>
    <w:rPr>
      <w:rFonts w:ascii="Tahoma" w:hAnsi="Tahoma" w:cs="Tahoma"/>
      <w:sz w:val="16"/>
      <w:szCs w:val="16"/>
    </w:rPr>
  </w:style>
  <w:style w:type="table" w:styleId="TableGrid">
    <w:name w:val="Table Grid"/>
    <w:basedOn w:val="TableNormal"/>
    <w:uiPriority w:val="99"/>
    <w:rsid w:val="00586C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A6CBF"/>
    <w:pPr>
      <w:ind w:left="720"/>
      <w:contextualSpacing/>
    </w:pPr>
  </w:style>
  <w:style w:type="paragraph" w:styleId="NormalWeb">
    <w:name w:val="Normal (Web)"/>
    <w:basedOn w:val="Normal"/>
    <w:uiPriority w:val="99"/>
    <w:rsid w:val="00F038F0"/>
    <w:pPr>
      <w:spacing w:before="100" w:beforeAutospacing="1" w:after="100" w:afterAutospacing="1" w:line="240" w:lineRule="auto"/>
    </w:pPr>
    <w:rPr>
      <w:rFonts w:eastAsia="Times New Roman"/>
      <w:sz w:val="24"/>
      <w:szCs w:val="24"/>
      <w:lang w:eastAsia="uk-UA"/>
    </w:rPr>
  </w:style>
  <w:style w:type="paragraph" w:customStyle="1" w:styleId="1">
    <w:name w:val="1"/>
    <w:basedOn w:val="Normal"/>
    <w:uiPriority w:val="99"/>
    <w:rsid w:val="00F038F0"/>
    <w:pPr>
      <w:spacing w:before="100" w:beforeAutospacing="1" w:after="100" w:afterAutospacing="1" w:line="240" w:lineRule="auto"/>
    </w:pPr>
    <w:rPr>
      <w:rFonts w:eastAsia="Times New Roman"/>
      <w:sz w:val="24"/>
      <w:szCs w:val="24"/>
      <w:lang w:eastAsia="uk-UA"/>
    </w:rPr>
  </w:style>
  <w:style w:type="paragraph" w:styleId="HTMLPreformatted">
    <w:name w:val="HTML Preformatted"/>
    <w:basedOn w:val="Normal"/>
    <w:link w:val="HTMLPreformattedChar"/>
    <w:uiPriority w:val="99"/>
    <w:rsid w:val="00F03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PreformattedChar">
    <w:name w:val="HTML Preformatted Char"/>
    <w:basedOn w:val="DefaultParagraphFont"/>
    <w:link w:val="HTMLPreformatted"/>
    <w:uiPriority w:val="99"/>
    <w:locked/>
    <w:rsid w:val="00F038F0"/>
    <w:rPr>
      <w:rFonts w:ascii="Courier New" w:hAnsi="Courier New" w:cs="Courier New"/>
      <w:sz w:val="20"/>
      <w:szCs w:val="20"/>
      <w:lang w:eastAsia="uk-UA"/>
    </w:rPr>
  </w:style>
  <w:style w:type="character" w:customStyle="1" w:styleId="a">
    <w:name w:val="Подпись к картинке_"/>
    <w:link w:val="a0"/>
    <w:uiPriority w:val="99"/>
    <w:locked/>
    <w:rsid w:val="00874D0E"/>
    <w:rPr>
      <w:rFonts w:ascii="Calibri" w:hAnsi="Calibri"/>
      <w:color w:val="0563C1"/>
      <w:u w:val="single"/>
    </w:rPr>
  </w:style>
  <w:style w:type="paragraph" w:customStyle="1" w:styleId="a0">
    <w:name w:val="Подпись к картинке"/>
    <w:basedOn w:val="Normal"/>
    <w:link w:val="a"/>
    <w:uiPriority w:val="99"/>
    <w:rsid w:val="00874D0E"/>
    <w:pPr>
      <w:widowControl w:val="0"/>
      <w:spacing w:after="0" w:line="240" w:lineRule="auto"/>
    </w:pPr>
    <w:rPr>
      <w:rFonts w:ascii="Calibri" w:hAnsi="Calibri"/>
      <w:color w:val="0563C1"/>
      <w:sz w:val="20"/>
      <w:szCs w:val="20"/>
      <w:u w:val="single"/>
      <w:lang w:eastAsia="uk-UA"/>
    </w:rPr>
  </w:style>
</w:styles>
</file>

<file path=word/webSettings.xml><?xml version="1.0" encoding="utf-8"?>
<w:webSettings xmlns:r="http://schemas.openxmlformats.org/officeDocument/2006/relationships" xmlns:w="http://schemas.openxmlformats.org/wordprocessingml/2006/main">
  <w:divs>
    <w:div w:id="1791581301">
      <w:marLeft w:val="0"/>
      <w:marRight w:val="0"/>
      <w:marTop w:val="0"/>
      <w:marBottom w:val="0"/>
      <w:divBdr>
        <w:top w:val="none" w:sz="0" w:space="0" w:color="auto"/>
        <w:left w:val="none" w:sz="0" w:space="0" w:color="auto"/>
        <w:bottom w:val="none" w:sz="0" w:space="0" w:color="auto"/>
        <w:right w:val="none" w:sz="0" w:space="0" w:color="auto"/>
      </w:divBdr>
      <w:divsChild>
        <w:div w:id="1791581297">
          <w:marLeft w:val="0"/>
          <w:marRight w:val="0"/>
          <w:marTop w:val="0"/>
          <w:marBottom w:val="0"/>
          <w:divBdr>
            <w:top w:val="none" w:sz="0" w:space="0" w:color="auto"/>
            <w:left w:val="none" w:sz="0" w:space="0" w:color="auto"/>
            <w:bottom w:val="none" w:sz="0" w:space="0" w:color="auto"/>
            <w:right w:val="none" w:sz="0" w:space="0" w:color="auto"/>
          </w:divBdr>
        </w:div>
        <w:div w:id="1791581298">
          <w:marLeft w:val="0"/>
          <w:marRight w:val="0"/>
          <w:marTop w:val="0"/>
          <w:marBottom w:val="0"/>
          <w:divBdr>
            <w:top w:val="none" w:sz="0" w:space="0" w:color="auto"/>
            <w:left w:val="none" w:sz="0" w:space="0" w:color="auto"/>
            <w:bottom w:val="none" w:sz="0" w:space="0" w:color="auto"/>
            <w:right w:val="none" w:sz="0" w:space="0" w:color="auto"/>
          </w:divBdr>
          <w:divsChild>
            <w:div w:id="1791581300">
              <w:marLeft w:val="0"/>
              <w:marRight w:val="0"/>
              <w:marTop w:val="0"/>
              <w:marBottom w:val="0"/>
              <w:divBdr>
                <w:top w:val="none" w:sz="0" w:space="0" w:color="auto"/>
                <w:left w:val="none" w:sz="0" w:space="0" w:color="auto"/>
                <w:bottom w:val="none" w:sz="0" w:space="0" w:color="auto"/>
                <w:right w:val="none" w:sz="0" w:space="0" w:color="auto"/>
              </w:divBdr>
            </w:div>
          </w:divsChild>
        </w:div>
        <w:div w:id="1791581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TotalTime>
  <Pages>4</Pages>
  <Words>5019</Words>
  <Characters>2862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Oksana</cp:lastModifiedBy>
  <cp:revision>7</cp:revision>
  <cp:lastPrinted>2021-11-18T13:55:00Z</cp:lastPrinted>
  <dcterms:created xsi:type="dcterms:W3CDTF">2021-11-22T06:56:00Z</dcterms:created>
  <dcterms:modified xsi:type="dcterms:W3CDTF">2021-12-20T06:34:00Z</dcterms:modified>
</cp:coreProperties>
</file>