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A" w14:textId="217669C8" w:rsidR="00400CD4" w:rsidRDefault="00447BFB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«ПОГОДЖЕНО» </w:t>
      </w:r>
    </w:p>
    <w:p w14:paraId="61E53F5C" w14:textId="1F33545F" w:rsidR="0074533B" w:rsidRDefault="0074533B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Перший заступник </w:t>
      </w:r>
    </w:p>
    <w:p w14:paraId="0000000B" w14:textId="32BC9300" w:rsidR="00400CD4" w:rsidRDefault="0074533B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Хотинського міського голови</w:t>
      </w:r>
    </w:p>
    <w:p w14:paraId="7EF1E51F" w14:textId="77777777" w:rsidR="0074533B" w:rsidRDefault="0074533B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Данило БІЛЕЦЬКИЙ</w:t>
      </w:r>
    </w:p>
    <w:p w14:paraId="47CA9723" w14:textId="20EFE321" w:rsidR="00447BFB" w:rsidRDefault="00447BFB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</w:t>
      </w:r>
    </w:p>
    <w:p w14:paraId="3688DA83" w14:textId="630365D5" w:rsidR="00447BFB" w:rsidRPr="00447BFB" w:rsidRDefault="00447BFB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м.п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000000D" w14:textId="403A20D9" w:rsidR="00400CD4" w:rsidRDefault="00447BFB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E" w14:textId="2D2AD48C" w:rsidR="00400CD4" w:rsidRDefault="008A5116" w:rsidP="000C37C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101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447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.01.2024</w:t>
      </w:r>
    </w:p>
    <w:p w14:paraId="0000000F" w14:textId="77777777" w:rsidR="00400CD4" w:rsidRDefault="00400CD4" w:rsidP="000C37C5">
      <w:pPr>
        <w:spacing w:after="24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10" w14:textId="77777777" w:rsidR="00400CD4" w:rsidRDefault="00447BFB" w:rsidP="000C37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1" w14:textId="77777777" w:rsidR="00400CD4" w:rsidRPr="00054DA5" w:rsidRDefault="00447BFB" w:rsidP="000C37C5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здійснення закупівлі </w:t>
      </w:r>
      <w:r w:rsidRPr="00054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згідно з підпунктом 5 пункту 13 Особливостей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2" w14:textId="77777777" w:rsidR="00400CD4" w:rsidRPr="00054DA5" w:rsidRDefault="00400CD4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AE09827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Хотинська міська рада </w:t>
      </w:r>
    </w:p>
    <w:p w14:paraId="3971B697" w14:textId="6C4E60E4" w:rsidR="00447BFB" w:rsidRPr="000C37C5" w:rsidRDefault="00447BFB" w:rsidP="000C37C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7F2" w:rsidRPr="00054DA5">
        <w:rPr>
          <w:rFonts w:ascii="Times New Roman" w:hAnsi="Times New Roman" w:cs="Times New Roman"/>
          <w:color w:val="333333"/>
          <w:sz w:val="24"/>
          <w:szCs w:val="24"/>
        </w:rPr>
        <w:t>Теплова енергія</w:t>
      </w:r>
      <w:r w:rsidRPr="00054DA5">
        <w:rPr>
          <w:rFonts w:ascii="Times New Roman" w:hAnsi="Times New Roman" w:cs="Times New Roman"/>
          <w:color w:val="333333"/>
          <w:sz w:val="24"/>
          <w:szCs w:val="24"/>
        </w:rPr>
        <w:t xml:space="preserve">; 09320000-8 «Пара, гаряча вода та пов’язана продукція» за  ДК 021:2015 Єдиного закупівельного словника </w:t>
      </w:r>
    </w:p>
    <w:p w14:paraId="00000016" w14:textId="3D315CB8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 (у р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>зі наявності):</w:t>
      </w:r>
      <w:r w:rsidR="00B73A9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18B4" w:rsidRPr="006218B4">
        <w:rPr>
          <w:rFonts w:ascii="Times New Roman" w:eastAsia="Times New Roman" w:hAnsi="Times New Roman" w:cs="Times New Roman"/>
          <w:sz w:val="24"/>
          <w:szCs w:val="24"/>
        </w:rPr>
        <w:t xml:space="preserve">UA-2024-01-10-006951-a 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закупівля без застосування електронної системи закупівель.</w:t>
      </w:r>
    </w:p>
    <w:p w14:paraId="00000017" w14:textId="7BDABBD6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 3 127 300,00 грн. згідно </w:t>
      </w:r>
      <w:r w:rsidR="006218B4" w:rsidRPr="006218B4">
        <w:rPr>
          <w:rFonts w:ascii="Times New Roman" w:eastAsia="Times New Roman" w:hAnsi="Times New Roman" w:cs="Times New Roman"/>
          <w:sz w:val="24"/>
          <w:szCs w:val="24"/>
        </w:rPr>
        <w:t>з розписо</w:t>
      </w:r>
      <w:r w:rsidR="006218B4">
        <w:rPr>
          <w:rFonts w:ascii="Times New Roman" w:eastAsia="Times New Roman" w:hAnsi="Times New Roman" w:cs="Times New Roman"/>
          <w:sz w:val="24"/>
          <w:szCs w:val="24"/>
        </w:rPr>
        <w:t>м річного кошторису на 2024 рік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77777777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>Підстави для здійснення закупівлі:</w:t>
      </w:r>
      <w:r w:rsidRPr="00054D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>відповідно до підпункту 5 пункту 13 Особливостей</w:t>
      </w:r>
      <w:r w:rsidRPr="00054DA5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 </w:t>
      </w: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9" w14:textId="77777777" w:rsidR="00400CD4" w:rsidRPr="00054DA5" w:rsidRDefault="00447BFB" w:rsidP="00054DA5">
      <w:pPr>
        <w:tabs>
          <w:tab w:val="left" w:pos="284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>Обґрунтування підстави для здійснення закупівлі:</w:t>
      </w:r>
      <w:r w:rsidRPr="00054D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1A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B" w14:textId="383B5929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>Указом Президента України від 24.02.2022 № 64 (зі змінами) термін дії воєнного стану встановлено до14.02.2024р.</w:t>
      </w:r>
    </w:p>
    <w:p w14:paraId="0000001C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Статтею 4 Указу № 64 Кабінету Міністрів України постановлено невідкладно:</w:t>
      </w:r>
    </w:p>
    <w:p w14:paraId="0000001D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1) ввести в дію план запровадження та забезпечення заходів правового режиму воєнного стану в Україні;</w:t>
      </w:r>
    </w:p>
    <w:p w14:paraId="0000001E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2) забезпечити фінансування та вжити в межах повноважень інших заходів, пов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язаних із запровадженням правового режиму воєнного стану на території України.</w:t>
      </w:r>
    </w:p>
    <w:p w14:paraId="0000001F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Стаття 12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20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1) працює відповідно до Регламенту Кабінету Міністрів України в умовах воєнного стану;</w:t>
      </w:r>
    </w:p>
    <w:p w14:paraId="00000021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2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</w:rPr>
        <w:t>Згідно з с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3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4D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розділу Х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«Прикінцеві та перехідні положення» 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 w:rsidRPr="00054DA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особливості здійснення закупівель товарів, робіт і послуг для замовників, передбачених цим Законом</w:t>
        </w:r>
      </w:hyperlink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4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виконання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ціє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ї норми Закону урядом бул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прийнят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4DA5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</w:t>
      </w:r>
      <w:r w:rsidRPr="00054D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00000025" w14:textId="77777777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Положеннями </w:t>
      </w:r>
      <w:r w:rsidRPr="00054DA5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 передбачено 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підставу для здійснення закупівлі за </w:t>
      </w:r>
      <w:r w:rsidRPr="00054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підпунктом 5 пункту 13: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</w:t>
      </w:r>
      <w:r w:rsidRPr="00054DA5">
        <w:rPr>
          <w:rFonts w:ascii="Times New Roman" w:eastAsia="Times New Roman" w:hAnsi="Times New Roman" w:cs="Times New Roman"/>
          <w:b/>
          <w:i/>
          <w:sz w:val="24"/>
          <w:szCs w:val="24"/>
        </w:rPr>
        <w:t>яка повинна бути документально підтверджена замовником</w:t>
      </w:r>
      <w:r w:rsidRPr="00054DA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26" w14:textId="4F19DC07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Закупівля проводиться без застосування </w:t>
      </w:r>
      <w:r w:rsidRPr="00054DA5">
        <w:rPr>
          <w:color w:val="333333"/>
          <w:sz w:val="24"/>
          <w:szCs w:val="24"/>
          <w:shd w:val="clear" w:color="auto" w:fill="FFFFFF"/>
        </w:rPr>
        <w:t xml:space="preserve">  </w:t>
      </w:r>
      <w:r w:rsidRPr="00054D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відкритих торгів та/або електронного каталогу для закупівлі товарів та послуг відповідно до абзацу 4 підпункту 5 пункту 13 Постанови КМУ від 12.10.2022 №1178 «Особливості здійснення публічних закупівель товарів, робіт і послуг для замовників, передбачених Законом України «публічні закупівлі» на період дії правового режиму воєнного стану в Україні та протягом 90 днів з дня йог припинення або скасування» зі змінами (далі Особливості). А саме роботи, товари чи послуги можуть бути виконанні, поставлені чи надані виключно певним суб’єктом господарювання в одному з таких випадків: відсутність конкуренції з технічних причин, яка повинна бути документально підтверджена замовником.</w:t>
      </w:r>
    </w:p>
    <w:p w14:paraId="2E1AC6D8" w14:textId="11C87224" w:rsidR="00447BFB" w:rsidRPr="00054DA5" w:rsidRDefault="00447BFB" w:rsidP="00054DA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4D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Документи що підтверджують наявність відсутності конкуренції з технічних причин та умов застосування даної закупівлі:</w:t>
      </w:r>
    </w:p>
    <w:p w14:paraId="43772BA6" w14:textId="77777777" w:rsidR="00447BFB" w:rsidRPr="00054DA5" w:rsidRDefault="00447BFB" w:rsidP="00054DA5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  <w:lang w:val="uk-UA"/>
        </w:rPr>
        <w:t>Закон України «Про природні монополії»</w:t>
      </w:r>
    </w:p>
    <w:p w14:paraId="1C5D123D" w14:textId="77777777" w:rsidR="00447BFB" w:rsidRPr="00054DA5" w:rsidRDefault="00447BFB" w:rsidP="00054DA5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захист економічної конкуренції»;</w:t>
      </w:r>
    </w:p>
    <w:p w14:paraId="51CF9C07" w14:textId="1A6B41DE" w:rsidR="00447BFB" w:rsidRPr="00054DA5" w:rsidRDefault="00447BFB" w:rsidP="00054DA5">
      <w:pPr>
        <w:pStyle w:val="a6"/>
        <w:numPr>
          <w:ilvl w:val="0"/>
          <w:numId w:val="1"/>
        </w:numPr>
        <w:spacing w:after="0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Антимонопольного комітету України від 28.11.2012 №874-р «Про затвердження Порядку складання та ведення зведеного переліку суб’єктів природних монополій» ;</w:t>
      </w:r>
    </w:p>
    <w:p w14:paraId="6C26C876" w14:textId="41FF6063" w:rsidR="00447BFB" w:rsidRPr="00054DA5" w:rsidRDefault="00447BFB" w:rsidP="00054DA5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Зведений перелік суб’єктів природних монополій станом на 30.11.2023 розміщений на  офіційному веб-порталі Антимонопольного комітету України від 18.12.2023р (№201), посилання: </w:t>
      </w:r>
      <w:hyperlink r:id="rId7" w:history="1"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uk-UA"/>
          </w:rPr>
          <w:t>https://amcu.gov.ua/napryami/konkurenciya/arhiv-zvedenogo-pereliku-prirodnih-monopolij/zvedenij-perelik-prirodnih-monopolij-2023</w:t>
        </w:r>
      </w:hyperlink>
    </w:p>
    <w:p w14:paraId="3B5D2C2F" w14:textId="53252F74" w:rsidR="00447BFB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КОМУНАЛЬНЕ ПІДПРИЄМСТВО "ХОТИНТЕПЛОМЕРЕЖА ХОТИНСЬКОЇ МІСЬКОЇ РАДИ"</w:t>
      </w: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(ЄДРПОУ 34091022)займає монопольне становище на ринку виробництва та транспортування теплової енергії  магістральними та місцевими (розподільчими)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тепловими мережами на території міста Запоріжжя, про що </w:t>
      </w:r>
      <w:proofErr w:type="spellStart"/>
      <w:r w:rsidRPr="00054DA5">
        <w:rPr>
          <w:rFonts w:ascii="Times New Roman" w:eastAsia="Times New Roman" w:hAnsi="Times New Roman" w:cs="Times New Roman"/>
          <w:sz w:val="24"/>
          <w:szCs w:val="24"/>
        </w:rPr>
        <w:t>внесено</w:t>
      </w:r>
      <w:proofErr w:type="spellEnd"/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 запис до зведеного переліку суб’єктів природних монополій щодо транспортування теплової енергії магістральними і місцевими (розподільчими) тепловими мережами на території м. Хотин станом на 30.11.2023 року (№201). Відповідно до частин 2 статті 5 Закону України «Про природні монополії» зведений перелік суб’єктів природних монополій ведеться Антимонопольним комітетом України. Згідно з розпорядженням Антимонопольного комітету України ( </w:t>
      </w:r>
      <w:hyperlink r:id="rId8" w:history="1"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amcu</w:t>
        </w:r>
        <w:proofErr w:type="spellEnd"/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054DA5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). Отже з технічних причин відсутня можливість отримувати теплову енергію від інших організацій, які постачають теплову енергію. Таким чином у зв’язку з відсутністю альтернативи забезпечення тепловою енергією закладів Замовника може бути здійснено лише певним постачальником - </w:t>
      </w:r>
      <w:r w:rsidRPr="00054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КОМУНАЛЬНЕ ПІДПРИЄМСТВО "ХОТИНТЕПЛОМЕРЕЖА ХОТИНСЬКОЇ МІСЬКОЇ РАДИ". На підставі абзацу 4 підпункту 5 пункту 13 Особливостей та враховуючи вищевикладене, здійснити закупівлю без застосування відкритих торгів та/або електронного каталогу для закупівлі послуги  постачання теплової енергії для потреб опалення та укласти прямий договір, з дотриманням принципів здійснення публічних закупівель, визначених Законом з 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 xml:space="preserve">енергією закладів Замовника може бути здійснено лише певним постачальником – </w:t>
      </w:r>
      <w:r w:rsidRPr="00054DA5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комунальним підприємством "ХОТИНТЕПЛОМЕРЕЖА ХОТИНСЬКОЇ МІСЬКОЇ РАДИ".</w:t>
      </w:r>
    </w:p>
    <w:p w14:paraId="00000027" w14:textId="0B5535D2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</w:rPr>
        <w:t>Обсяг закупівлі визначається на підставі річного планування, а також з урахуванням потреби замовника на період до кінця 2024 року.</w:t>
      </w:r>
    </w:p>
    <w:p w14:paraId="00000028" w14:textId="0D0BEFEB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</w:rPr>
        <w:t>Відповідно до кошторису на 2024  існує потреба у здійсненні</w:t>
      </w:r>
      <w:r w:rsidRPr="00054D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Закупівлі</w:t>
      </w:r>
      <w:r w:rsidRPr="00054DA5">
        <w:rPr>
          <w:sz w:val="24"/>
          <w:szCs w:val="24"/>
        </w:rPr>
        <w:t>.</w:t>
      </w:r>
    </w:p>
    <w:p w14:paraId="2ACD30A9" w14:textId="77777777" w:rsidR="00447FA1" w:rsidRDefault="00447BFB" w:rsidP="00447FA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 xml:space="preserve">Враховуючи те, що постачальником / виконавцем </w:t>
      </w:r>
      <w:r w:rsidRPr="00054DA5">
        <w:rPr>
          <w:rFonts w:ascii="Times New Roman" w:eastAsia="Times New Roman" w:hAnsi="Times New Roman" w:cs="Times New Roman"/>
          <w:b/>
          <w:i/>
          <w:sz w:val="24"/>
          <w:szCs w:val="24"/>
        </w:rPr>
        <w:t>Закупівлі</w:t>
      </w: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 xml:space="preserve"> є лише певний суб’єкт господарювання </w:t>
      </w:r>
      <w:r w:rsidRPr="00054DA5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КОМУНАЛЬНЕ ПІДПРИЄМСТВО "ХОТИНТЕПЛОМЕРЕЖА ХОТИНСЬКОЇ МІСЬКОЇ РАДИ"</w:t>
      </w: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 xml:space="preserve">, що визначено відповідним документом — </w:t>
      </w:r>
      <w:r w:rsidRPr="00054DA5">
        <w:rPr>
          <w:rFonts w:ascii="Times New Roman" w:hAnsi="Times New Roman" w:cs="Times New Roman"/>
          <w:sz w:val="24"/>
          <w:szCs w:val="24"/>
        </w:rPr>
        <w:t>ЗВЕДЕНИЙ ПЕРЕЛІК СУБ'ЄКТІВ ПРИРОДНИХ МОНОПОЛІЙ</w:t>
      </w:r>
      <w:r w:rsidRPr="00054DA5">
        <w:rPr>
          <w:rFonts w:ascii="Times New Roman" w:eastAsia="Times New Roman" w:hAnsi="Times New Roman" w:cs="Times New Roman"/>
          <w:i/>
          <w:sz w:val="24"/>
          <w:szCs w:val="24"/>
        </w:rPr>
        <w:t>, застосовується вищевказане виключення.</w:t>
      </w:r>
    </w:p>
    <w:p w14:paraId="498B2DC6" w14:textId="77777777" w:rsidR="00447FA1" w:rsidRDefault="00447BFB" w:rsidP="00447FA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цьому відповідно до кошторису  підтверджується наявність нагальної потреби в </w:t>
      </w:r>
      <w:r w:rsidR="003237F2"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закупівлі </w:t>
      </w:r>
    </w:p>
    <w:p w14:paraId="0000002A" w14:textId="58BD958D" w:rsidR="00400CD4" w:rsidRPr="00447FA1" w:rsidRDefault="00447FA1" w:rsidP="00447FA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237F2"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еплова</w:t>
      </w:r>
      <w:r w:rsidR="003237F2" w:rsidRPr="00054DA5">
        <w:rPr>
          <w:rFonts w:ascii="Times New Roman" w:hAnsi="Times New Roman" w:cs="Times New Roman"/>
          <w:color w:val="333333"/>
          <w:sz w:val="24"/>
          <w:szCs w:val="24"/>
        </w:rPr>
        <w:t xml:space="preserve"> енергія</w:t>
      </w:r>
      <w:r w:rsidR="00447BFB" w:rsidRPr="00054DA5">
        <w:rPr>
          <w:rFonts w:ascii="Times New Roman" w:hAnsi="Times New Roman" w:cs="Times New Roman"/>
          <w:color w:val="333333"/>
          <w:sz w:val="24"/>
          <w:szCs w:val="24"/>
        </w:rPr>
        <w:t xml:space="preserve">; 09320000-8 «Пара, гаряча вода та пов’язана продукція» за  ДК 021:2015 Єдиного закупівельного словника </w:t>
      </w:r>
    </w:p>
    <w:p w14:paraId="0000002B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sz w:val="24"/>
          <w:szCs w:val="24"/>
        </w:rPr>
        <w:t>Водночас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, як передбачено чинним законодавством,</w:t>
      </w:r>
      <w:bookmarkStart w:id="1" w:name="bookmark=id.gjdgxs" w:colFirst="0" w:colLast="0"/>
      <w:bookmarkEnd w:id="1"/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 w:rsidRPr="00054D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C" w14:textId="77777777" w:rsidR="00400CD4" w:rsidRPr="00054DA5" w:rsidRDefault="00447BFB" w:rsidP="00054D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054D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Закупівлі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застосування відкритих торгів та/або електронного каталогу для закупівлі товару та застосування під час здійснення </w:t>
      </w:r>
      <w:r w:rsidRPr="00054D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Закупівлі, 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як виняток, п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ідстави за </w:t>
      </w:r>
      <w:r w:rsidRPr="00054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підпунктом 5 пункту 13 </w:t>
      </w:r>
      <w:r w:rsidRPr="00054D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Особливостей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 w:rsidRPr="00054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 w:rsidRPr="00054D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 w:rsidRPr="00054D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 укладення договору.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D" w14:textId="77777777" w:rsidR="00400CD4" w:rsidRPr="00054DA5" w:rsidRDefault="00447BFB" w:rsidP="00054D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E" w14:textId="77777777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vertAlign w:val="superscript"/>
        </w:rPr>
        <w:t>8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розділу Х «Прикінцеві та перехідні положення» Закону.</w:t>
      </w:r>
    </w:p>
    <w:p w14:paraId="0000002F" w14:textId="77777777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 w:rsidRPr="00054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пункту 13 Особливостей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4DA5">
        <w:rPr>
          <w:rFonts w:ascii="Times New Roman" w:eastAsia="Times New Roman" w:hAnsi="Times New Roman" w:cs="Times New Roman"/>
          <w:color w:val="4A86E8"/>
          <w:sz w:val="24"/>
          <w:szCs w:val="24"/>
        </w:rPr>
        <w:t>у вигляді цього файлу «Обґрунтування підстави»</w:t>
      </w:r>
      <w:r w:rsidRPr="00054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0" w14:textId="77777777" w:rsidR="00400CD4" w:rsidRPr="00054DA5" w:rsidRDefault="00447BFB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1" w14:textId="73B251E3" w:rsidR="00400CD4" w:rsidRPr="000E1EF3" w:rsidRDefault="00951B03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EF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E1E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E1EF3">
        <w:rPr>
          <w:rFonts w:ascii="Times New Roman" w:hAnsi="Times New Roman" w:cs="Times New Roman"/>
          <w:sz w:val="24"/>
          <w:szCs w:val="24"/>
        </w:rPr>
        <w:t xml:space="preserve"> </w:t>
      </w:r>
      <w:r w:rsidR="000E1EF3" w:rsidRPr="000E1EF3">
        <w:rPr>
          <w:rFonts w:ascii="Times New Roman" w:hAnsi="Times New Roman" w:cs="Times New Roman"/>
          <w:sz w:val="24"/>
          <w:szCs w:val="24"/>
        </w:rPr>
        <w:t>Зведений перелік суб'єктів природних монополій</w:t>
      </w:r>
    </w:p>
    <w:p w14:paraId="3BE41780" w14:textId="3C67C30B" w:rsidR="00447BFB" w:rsidRPr="000E1EF3" w:rsidRDefault="00951B03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EF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E1E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E1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1EF3" w:rsidRPr="000E1EF3"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 підстави</w:t>
      </w:r>
    </w:p>
    <w:p w14:paraId="4AC251F7" w14:textId="538F338E" w:rsidR="00A109A9" w:rsidRPr="000E1EF3" w:rsidRDefault="00951B03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EF3">
        <w:rPr>
          <w:rFonts w:ascii="Times New Roman" w:eastAsia="Times New Roman" w:hAnsi="Times New Roman" w:cs="Times New Roman"/>
          <w:color w:val="000000"/>
          <w:sz w:val="24"/>
          <w:szCs w:val="24"/>
        </w:rPr>
        <w:t>3. Ліцензія</w:t>
      </w:r>
    </w:p>
    <w:p w14:paraId="00000032" w14:textId="0DEC4372" w:rsidR="00400CD4" w:rsidRPr="00054DA5" w:rsidRDefault="00400CD4" w:rsidP="00054DA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400CD4" w:rsidRDefault="00400CD4" w:rsidP="00054DA5">
      <w:pPr>
        <w:ind w:firstLine="426"/>
        <w:jc w:val="both"/>
      </w:pPr>
    </w:p>
    <w:sectPr w:rsidR="00400CD4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C367E"/>
    <w:multiLevelType w:val="hybridMultilevel"/>
    <w:tmpl w:val="F142031E"/>
    <w:lvl w:ilvl="0" w:tplc="1182FAF4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D4"/>
    <w:rsid w:val="00054DA5"/>
    <w:rsid w:val="000C37C5"/>
    <w:rsid w:val="000E1EF3"/>
    <w:rsid w:val="00101A31"/>
    <w:rsid w:val="00146093"/>
    <w:rsid w:val="003173EA"/>
    <w:rsid w:val="003237F2"/>
    <w:rsid w:val="00357624"/>
    <w:rsid w:val="00400CD4"/>
    <w:rsid w:val="00447BFB"/>
    <w:rsid w:val="00447FA1"/>
    <w:rsid w:val="006218B4"/>
    <w:rsid w:val="0074533B"/>
    <w:rsid w:val="008A5116"/>
    <w:rsid w:val="00951B03"/>
    <w:rsid w:val="00A109A9"/>
    <w:rsid w:val="00B73A97"/>
    <w:rsid w:val="00D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CDF"/>
  <w15:docId w15:val="{F84767A9-45A7-4171-B519-A03AFB86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447BF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2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37F2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621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cu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amcu.gov.ua/napryami/konkurenciya/arhiv-zvedenogo-pereliku-prirodnih-monopolij/zvedenij-perelik-prirodnih-monopolij-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6733</Words>
  <Characters>3839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zakupivli2</cp:lastModifiedBy>
  <cp:revision>5</cp:revision>
  <cp:lastPrinted>2024-01-09T09:02:00Z</cp:lastPrinted>
  <dcterms:created xsi:type="dcterms:W3CDTF">2024-02-21T08:19:00Z</dcterms:created>
  <dcterms:modified xsi:type="dcterms:W3CDTF">2024-02-23T06:55:00Z</dcterms:modified>
</cp:coreProperties>
</file>