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A" w:rsidRPr="00E335BB" w:rsidRDefault="0013149A" w:rsidP="00E249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5BB">
        <w:rPr>
          <w:rFonts w:ascii="Times New Roman" w:hAnsi="Times New Roman"/>
          <w:b/>
          <w:bCs/>
          <w:sz w:val="24"/>
          <w:szCs w:val="24"/>
        </w:rPr>
        <w:t>УКРАЇНА</w:t>
      </w:r>
    </w:p>
    <w:p w:rsidR="0013149A" w:rsidRPr="00E335BB" w:rsidRDefault="0013149A" w:rsidP="00E249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5BB">
        <w:rPr>
          <w:rFonts w:ascii="Times New Roman" w:hAnsi="Times New Roman"/>
          <w:b/>
          <w:bCs/>
          <w:sz w:val="24"/>
          <w:szCs w:val="24"/>
        </w:rPr>
        <w:t>ЧЕРНІВЕЦЬКА ОБЛАСТЬ</w:t>
      </w:r>
    </w:p>
    <w:p w:rsidR="0013149A" w:rsidRPr="00E335BB" w:rsidRDefault="0013149A" w:rsidP="00E249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5BB">
        <w:rPr>
          <w:rFonts w:ascii="Times New Roman" w:hAnsi="Times New Roman"/>
          <w:b/>
          <w:bCs/>
          <w:sz w:val="24"/>
          <w:szCs w:val="24"/>
        </w:rPr>
        <w:t xml:space="preserve">КОМУНАЛЬНЕ ПІДПРИЄМСТВО «ХОТИНСЬКЕ БЮРО ТЕХНІЧНОЇ </w:t>
      </w:r>
    </w:p>
    <w:p w:rsidR="0013149A" w:rsidRPr="00E335BB" w:rsidRDefault="0013149A" w:rsidP="00E2490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5BB">
        <w:rPr>
          <w:rFonts w:ascii="Times New Roman" w:hAnsi="Times New Roman"/>
          <w:b/>
          <w:bCs/>
          <w:sz w:val="24"/>
          <w:szCs w:val="24"/>
        </w:rPr>
        <w:t>ІНВЕНТАРИЗАЦІЇ» ХОТИНСЬКОЇ МІСЬКОЇ РАДИ</w:t>
      </w:r>
    </w:p>
    <w:p w:rsidR="0013149A" w:rsidRPr="00E335BB" w:rsidRDefault="0013149A" w:rsidP="00E24902">
      <w:pPr>
        <w:keepNext/>
        <w:tabs>
          <w:tab w:val="left" w:pos="5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E335B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60000  Чернівецька область, м.Хотин, вул. Незалежності, 52 тел. (03731) 2-13-36</w:t>
      </w:r>
    </w:p>
    <w:p w:rsidR="0013149A" w:rsidRPr="00E335BB" w:rsidRDefault="0013149A" w:rsidP="00E24902">
      <w:pPr>
        <w:keepNext/>
        <w:tabs>
          <w:tab w:val="left" w:pos="5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3149A" w:rsidRDefault="0013149A" w:rsidP="00E249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BB49F2">
        <w:rPr>
          <w:rFonts w:ascii="Times New Roman" w:hAnsi="Times New Roman"/>
          <w:bCs/>
          <w:sz w:val="24"/>
          <w:szCs w:val="24"/>
        </w:rPr>
        <w:t xml:space="preserve"> “ _______”   ______________________20</w:t>
      </w:r>
      <w:r>
        <w:rPr>
          <w:rFonts w:ascii="Times New Roman" w:hAnsi="Times New Roman"/>
          <w:bCs/>
          <w:sz w:val="24"/>
          <w:szCs w:val="24"/>
        </w:rPr>
        <w:t>23</w:t>
      </w:r>
      <w:r w:rsidRPr="00BB49F2">
        <w:rPr>
          <w:rFonts w:ascii="Times New Roman" w:hAnsi="Times New Roman"/>
          <w:bCs/>
          <w:sz w:val="24"/>
          <w:szCs w:val="24"/>
        </w:rPr>
        <w:t xml:space="preserve"> р.  </w:t>
      </w:r>
      <w:r w:rsidRPr="00BB49F2">
        <w:rPr>
          <w:rFonts w:ascii="Times New Roman" w:hAnsi="Times New Roman"/>
          <w:b/>
          <w:bCs/>
          <w:sz w:val="24"/>
          <w:szCs w:val="24"/>
        </w:rPr>
        <w:t xml:space="preserve">№________          </w:t>
      </w:r>
    </w:p>
    <w:p w:rsidR="0013149A" w:rsidRDefault="0013149A" w:rsidP="00E24902">
      <w:pPr>
        <w:rPr>
          <w:rFonts w:ascii="Times New Roman" w:hAnsi="Times New Roman"/>
          <w:b/>
          <w:bCs/>
          <w:sz w:val="24"/>
          <w:szCs w:val="24"/>
        </w:rPr>
      </w:pPr>
      <w:r w:rsidRPr="00BB49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13149A" w:rsidRPr="00BB49F2" w:rsidRDefault="0013149A" w:rsidP="00E2490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BB49F2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ВІТ</w:t>
      </w:r>
    </w:p>
    <w:p w:rsidR="0013149A" w:rsidRDefault="0013149A" w:rsidP="00E2490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9F2">
        <w:rPr>
          <w:rFonts w:ascii="Times New Roman" w:hAnsi="Times New Roman"/>
          <w:b/>
          <w:bCs/>
          <w:sz w:val="28"/>
          <w:szCs w:val="28"/>
        </w:rPr>
        <w:t xml:space="preserve"> фінансово-господарської діяльност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 w:rsidRPr="00BB49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Комунального підприємства «Хотинського </w:t>
      </w:r>
    </w:p>
    <w:p w:rsidR="0013149A" w:rsidRDefault="0013149A" w:rsidP="00E24902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бюро технічної інвентаризації» Хотинської міської ради за </w:t>
      </w:r>
      <w:r w:rsidRPr="00BB49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BB49F2">
        <w:rPr>
          <w:rFonts w:ascii="Times New Roman" w:hAnsi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/>
          <w:b/>
          <w:bCs/>
          <w:sz w:val="32"/>
          <w:szCs w:val="32"/>
        </w:rPr>
        <w:t>ік</w:t>
      </w:r>
    </w:p>
    <w:p w:rsidR="0013149A" w:rsidRPr="00B669C7" w:rsidRDefault="0013149A" w:rsidP="00B669C7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669C7">
        <w:rPr>
          <w:rFonts w:ascii="Times New Roman" w:hAnsi="Times New Roman"/>
          <w:bCs/>
          <w:sz w:val="28"/>
          <w:szCs w:val="28"/>
        </w:rPr>
        <w:t xml:space="preserve"> За 2022 рік Хотинським БТІ надано близько 200 послуг по виготовленню технічної    документації фізичним особам і 2 юридичним, на загальну  суму 519,2 тис. грн.     Також надана безкоштовна інформація по запитам :</w:t>
      </w:r>
    </w:p>
    <w:p w:rsidR="0013149A" w:rsidRPr="00DF504F" w:rsidRDefault="0013149A" w:rsidP="00651194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Times New Roman" w:hAnsi="Times New Roman"/>
          <w:bCs/>
          <w:sz w:val="28"/>
          <w:szCs w:val="28"/>
        </w:rPr>
      </w:pPr>
      <w:r w:rsidRPr="00DF504F">
        <w:rPr>
          <w:rFonts w:ascii="Times New Roman" w:hAnsi="Times New Roman"/>
          <w:bCs/>
          <w:sz w:val="28"/>
          <w:szCs w:val="28"/>
        </w:rPr>
        <w:t xml:space="preserve"> державних реєстраторів, нотаріусів – </w:t>
      </w:r>
      <w:r>
        <w:rPr>
          <w:rFonts w:ascii="Times New Roman" w:hAnsi="Times New Roman"/>
          <w:bCs/>
          <w:sz w:val="28"/>
          <w:szCs w:val="28"/>
        </w:rPr>
        <w:t>138</w:t>
      </w:r>
      <w:r w:rsidRPr="00DF504F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13149A" w:rsidRPr="00DF504F" w:rsidRDefault="0013149A" w:rsidP="00651194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Times New Roman" w:hAnsi="Times New Roman"/>
          <w:bCs/>
          <w:sz w:val="28"/>
          <w:szCs w:val="28"/>
        </w:rPr>
      </w:pPr>
      <w:r w:rsidRPr="00DF504F">
        <w:rPr>
          <w:rFonts w:ascii="Times New Roman" w:hAnsi="Times New Roman"/>
          <w:bCs/>
          <w:sz w:val="28"/>
          <w:szCs w:val="28"/>
        </w:rPr>
        <w:t xml:space="preserve"> органів ДВС, поліції, податкової, адвокатів, с/рад – </w:t>
      </w:r>
      <w:r>
        <w:rPr>
          <w:rFonts w:ascii="Times New Roman" w:hAnsi="Times New Roman"/>
          <w:bCs/>
          <w:sz w:val="28"/>
          <w:szCs w:val="28"/>
        </w:rPr>
        <w:t>48</w:t>
      </w:r>
      <w:r w:rsidRPr="00DF504F">
        <w:rPr>
          <w:rFonts w:ascii="Times New Roman" w:hAnsi="Times New Roman"/>
          <w:bCs/>
          <w:sz w:val="28"/>
          <w:szCs w:val="28"/>
        </w:rPr>
        <w:t xml:space="preserve"> шт.</w:t>
      </w:r>
    </w:p>
    <w:p w:rsidR="0013149A" w:rsidRPr="00DF504F" w:rsidRDefault="0013149A" w:rsidP="00E2490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F50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F504F">
        <w:rPr>
          <w:rFonts w:ascii="Times New Roman" w:hAnsi="Times New Roman"/>
          <w:bCs/>
          <w:sz w:val="28"/>
          <w:szCs w:val="28"/>
        </w:rPr>
        <w:t xml:space="preserve">Вартість послуг </w:t>
      </w:r>
      <w:r>
        <w:rPr>
          <w:rFonts w:ascii="Times New Roman" w:hAnsi="Times New Roman"/>
          <w:bCs/>
          <w:sz w:val="28"/>
          <w:szCs w:val="28"/>
        </w:rPr>
        <w:t xml:space="preserve">розраховується множенням </w:t>
      </w:r>
      <w:r w:rsidRPr="00AA5071">
        <w:rPr>
          <w:rFonts w:ascii="Times New Roman" w:hAnsi="Times New Roman"/>
          <w:color w:val="000000"/>
          <w:sz w:val="28"/>
          <w:szCs w:val="28"/>
        </w:rPr>
        <w:t>калькуляції вартості 1-ї норм</w:t>
      </w:r>
      <w:r>
        <w:rPr>
          <w:rFonts w:ascii="Times New Roman" w:hAnsi="Times New Roman"/>
          <w:color w:val="000000"/>
          <w:sz w:val="28"/>
          <w:szCs w:val="28"/>
        </w:rPr>
        <w:t>о-</w:t>
      </w:r>
      <w:r w:rsidRPr="00AA50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години (згідно Галузевої угоди) </w:t>
      </w:r>
      <w:r w:rsidRPr="00AA5071">
        <w:rPr>
          <w:rFonts w:ascii="Times New Roman" w:hAnsi="Times New Roman"/>
          <w:color w:val="000000"/>
          <w:sz w:val="28"/>
          <w:szCs w:val="28"/>
        </w:rPr>
        <w:t xml:space="preserve"> на кількість норм</w:t>
      </w:r>
      <w:r>
        <w:rPr>
          <w:rFonts w:ascii="Times New Roman" w:hAnsi="Times New Roman"/>
          <w:color w:val="000000"/>
          <w:sz w:val="28"/>
          <w:szCs w:val="28"/>
        </w:rPr>
        <w:t>о-годин, витрачених на виготовлення технічної документації (довідки про технічний стан), з</w:t>
      </w:r>
      <w:r w:rsidRPr="00AA5071">
        <w:rPr>
          <w:rFonts w:ascii="Times New Roman" w:hAnsi="Times New Roman"/>
          <w:color w:val="000000"/>
          <w:sz w:val="28"/>
          <w:szCs w:val="28"/>
        </w:rPr>
        <w:t xml:space="preserve">гідно </w:t>
      </w:r>
      <w:r w:rsidRPr="00AA5071">
        <w:rPr>
          <w:rFonts w:ascii="Times New Roman" w:hAnsi="Times New Roman"/>
          <w:bCs/>
          <w:sz w:val="28"/>
          <w:szCs w:val="28"/>
        </w:rPr>
        <w:t xml:space="preserve"> Збі</w:t>
      </w:r>
      <w:r>
        <w:rPr>
          <w:rFonts w:ascii="Times New Roman" w:hAnsi="Times New Roman"/>
          <w:bCs/>
          <w:sz w:val="28"/>
          <w:szCs w:val="28"/>
        </w:rPr>
        <w:t>рника</w:t>
      </w:r>
      <w:r w:rsidRPr="00DF504F">
        <w:rPr>
          <w:rFonts w:ascii="Times New Roman" w:hAnsi="Times New Roman"/>
          <w:bCs/>
          <w:sz w:val="28"/>
          <w:szCs w:val="28"/>
        </w:rPr>
        <w:t xml:space="preserve"> норм часу на роботи, що виконуються суб’єктами господарювання, які здійснюють технічну інвентаризацію об’єктів нерухомого майна , затвердженого наказом Державного комітету України з питань ЖКГ № 198 від 21.11.2003 р. і становить :</w:t>
      </w:r>
    </w:p>
    <w:p w:rsidR="0013149A" w:rsidRPr="00DF504F" w:rsidRDefault="0013149A" w:rsidP="00E24902">
      <w:pPr>
        <w:numPr>
          <w:ilvl w:val="0"/>
          <w:numId w:val="5"/>
        </w:numPr>
        <w:spacing w:after="0" w:line="36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DF504F">
        <w:rPr>
          <w:rFonts w:ascii="Times New Roman" w:hAnsi="Times New Roman"/>
          <w:bCs/>
          <w:sz w:val="28"/>
          <w:szCs w:val="28"/>
        </w:rPr>
        <w:t>вигото</w:t>
      </w:r>
      <w:r>
        <w:rPr>
          <w:rFonts w:ascii="Times New Roman" w:hAnsi="Times New Roman"/>
          <w:bCs/>
          <w:sz w:val="28"/>
          <w:szCs w:val="28"/>
        </w:rPr>
        <w:t>влення технічного паспорту орієнтовно 3</w:t>
      </w:r>
      <w:r w:rsidRPr="00DF504F">
        <w:rPr>
          <w:rFonts w:ascii="Times New Roman" w:hAnsi="Times New Roman"/>
          <w:bCs/>
          <w:sz w:val="28"/>
          <w:szCs w:val="28"/>
        </w:rPr>
        <w:t xml:space="preserve"> тис. грн.;</w:t>
      </w:r>
    </w:p>
    <w:p w:rsidR="0013149A" w:rsidRPr="00402FCE" w:rsidRDefault="0013149A" w:rsidP="00E2490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2FCE">
        <w:rPr>
          <w:rFonts w:ascii="Times New Roman" w:hAnsi="Times New Roman"/>
          <w:sz w:val="28"/>
          <w:szCs w:val="28"/>
        </w:rPr>
        <w:t>Витрати на оплату праці в 202</w:t>
      </w:r>
      <w:r>
        <w:rPr>
          <w:rFonts w:ascii="Times New Roman" w:hAnsi="Times New Roman"/>
          <w:sz w:val="28"/>
          <w:szCs w:val="28"/>
        </w:rPr>
        <w:t>2</w:t>
      </w:r>
      <w:r w:rsidRPr="00402FCE">
        <w:rPr>
          <w:rFonts w:ascii="Times New Roman" w:hAnsi="Times New Roman"/>
          <w:sz w:val="28"/>
          <w:szCs w:val="28"/>
        </w:rPr>
        <w:t xml:space="preserve"> році склали </w:t>
      </w:r>
      <w:r>
        <w:rPr>
          <w:rFonts w:ascii="Times New Roman" w:hAnsi="Times New Roman"/>
          <w:sz w:val="28"/>
          <w:szCs w:val="28"/>
        </w:rPr>
        <w:t>460,9 т</w:t>
      </w:r>
      <w:r w:rsidRPr="00402FCE">
        <w:rPr>
          <w:rFonts w:ascii="Times New Roman" w:hAnsi="Times New Roman"/>
          <w:sz w:val="28"/>
          <w:szCs w:val="28"/>
        </w:rPr>
        <w:t>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FCE">
        <w:rPr>
          <w:rFonts w:ascii="Times New Roman" w:hAnsi="Times New Roman"/>
          <w:sz w:val="28"/>
          <w:szCs w:val="28"/>
        </w:rPr>
        <w:t xml:space="preserve">грн., в </w:t>
      </w:r>
      <w:r w:rsidRPr="00402FCE">
        <w:rPr>
          <w:rFonts w:ascii="Times New Roman" w:hAnsi="Times New Roman"/>
          <w:bCs/>
          <w:sz w:val="28"/>
          <w:szCs w:val="28"/>
        </w:rPr>
        <w:t>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2FCE">
        <w:rPr>
          <w:rFonts w:ascii="Times New Roman" w:hAnsi="Times New Roman"/>
          <w:bCs/>
          <w:sz w:val="28"/>
          <w:szCs w:val="28"/>
        </w:rPr>
        <w:t xml:space="preserve">ч. сплачено податки </w:t>
      </w:r>
      <w:r>
        <w:rPr>
          <w:rFonts w:ascii="Times New Roman" w:hAnsi="Times New Roman"/>
          <w:bCs/>
          <w:sz w:val="28"/>
          <w:szCs w:val="28"/>
        </w:rPr>
        <w:t>в сумі</w:t>
      </w:r>
      <w:r w:rsidRPr="00402F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157,9</w:t>
      </w:r>
      <w:r w:rsidRPr="00402FCE">
        <w:rPr>
          <w:rFonts w:ascii="Times New Roman" w:hAnsi="Times New Roman"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149A" w:rsidRPr="00DF504F" w:rsidRDefault="0013149A" w:rsidP="0041187F">
      <w:pPr>
        <w:numPr>
          <w:ilvl w:val="0"/>
          <w:numId w:val="6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</w:t>
      </w:r>
      <w:r w:rsidRPr="00DF504F">
        <w:rPr>
          <w:rFonts w:ascii="Times New Roman" w:hAnsi="Times New Roman"/>
          <w:sz w:val="28"/>
          <w:szCs w:val="28"/>
        </w:rPr>
        <w:t>татн</w:t>
      </w:r>
      <w:r>
        <w:rPr>
          <w:rFonts w:ascii="Times New Roman" w:hAnsi="Times New Roman"/>
          <w:sz w:val="28"/>
          <w:szCs w:val="28"/>
        </w:rPr>
        <w:t>а чисельність</w:t>
      </w:r>
      <w:r w:rsidRPr="00DF504F">
        <w:rPr>
          <w:rFonts w:ascii="Times New Roman" w:hAnsi="Times New Roman"/>
          <w:sz w:val="28"/>
          <w:szCs w:val="28"/>
        </w:rPr>
        <w:t xml:space="preserve"> працівників </w:t>
      </w:r>
      <w:r>
        <w:rPr>
          <w:rFonts w:ascii="Times New Roman" w:hAnsi="Times New Roman"/>
          <w:sz w:val="28"/>
          <w:szCs w:val="28"/>
        </w:rPr>
        <w:t>- 5</w:t>
      </w:r>
      <w:r w:rsidRPr="00DF504F">
        <w:rPr>
          <w:rFonts w:ascii="Times New Roman" w:hAnsi="Times New Roman"/>
          <w:sz w:val="28"/>
          <w:szCs w:val="28"/>
        </w:rPr>
        <w:t xml:space="preserve"> чол. </w:t>
      </w:r>
      <w:r>
        <w:rPr>
          <w:rFonts w:ascii="Times New Roman" w:hAnsi="Times New Roman"/>
          <w:sz w:val="28"/>
          <w:szCs w:val="28"/>
        </w:rPr>
        <w:t>, фактична зайнятість - 3 чол.</w:t>
      </w:r>
    </w:p>
    <w:p w:rsidR="0013149A" w:rsidRPr="00DF504F" w:rsidRDefault="0013149A" w:rsidP="0041187F">
      <w:pPr>
        <w:numPr>
          <w:ilvl w:val="0"/>
          <w:numId w:val="6"/>
        </w:numPr>
        <w:spacing w:before="240"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504F">
        <w:rPr>
          <w:rFonts w:ascii="Times New Roman" w:hAnsi="Times New Roman"/>
          <w:sz w:val="28"/>
          <w:szCs w:val="28"/>
        </w:rPr>
        <w:t>Виробничі витрати за 202</w:t>
      </w:r>
      <w:r>
        <w:rPr>
          <w:rFonts w:ascii="Times New Roman" w:hAnsi="Times New Roman"/>
          <w:sz w:val="28"/>
          <w:szCs w:val="28"/>
        </w:rPr>
        <w:t>2</w:t>
      </w:r>
      <w:r w:rsidRPr="00DF504F">
        <w:rPr>
          <w:rFonts w:ascii="Times New Roman" w:hAnsi="Times New Roman"/>
          <w:sz w:val="28"/>
          <w:szCs w:val="28"/>
        </w:rPr>
        <w:t xml:space="preserve"> рік становлять – </w:t>
      </w:r>
      <w:r>
        <w:rPr>
          <w:rFonts w:ascii="Times New Roman" w:hAnsi="Times New Roman"/>
          <w:sz w:val="28"/>
          <w:szCs w:val="28"/>
        </w:rPr>
        <w:t>57</w:t>
      </w:r>
      <w:r w:rsidRPr="00DF504F">
        <w:rPr>
          <w:rFonts w:ascii="Times New Roman" w:hAnsi="Times New Roman"/>
          <w:sz w:val="28"/>
          <w:szCs w:val="28"/>
        </w:rPr>
        <w:t xml:space="preserve"> тис. грн.</w:t>
      </w:r>
    </w:p>
    <w:p w:rsidR="0013149A" w:rsidRPr="00651194" w:rsidRDefault="0013149A" w:rsidP="0041187F">
      <w:pPr>
        <w:pStyle w:val="ListParagraph"/>
        <w:numPr>
          <w:ilvl w:val="0"/>
          <w:numId w:val="6"/>
        </w:numPr>
        <w:spacing w:after="0" w:line="360" w:lineRule="auto"/>
        <w:ind w:left="499" w:hanging="357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 </w:t>
      </w:r>
      <w:r w:rsidRPr="00651194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Вторгнення рф на територію  України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,</w:t>
      </w:r>
      <w:r w:rsidRPr="00651194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  що почалося  24 лютого 2022 </w:t>
      </w:r>
      <w:r w:rsidRPr="00651194">
        <w:rPr>
          <w:rStyle w:val="Strong"/>
          <w:rFonts w:ascii="Times New Roman" w:hAnsi="Times New Roman"/>
          <w:b w:val="0"/>
          <w:bCs/>
          <w:color w:val="3D3C3B"/>
          <w:sz w:val="28"/>
          <w:szCs w:val="28"/>
          <w:bdr w:val="none" w:sz="0" w:space="0" w:color="auto" w:frame="1"/>
          <w:shd w:val="clear" w:color="auto" w:fill="FFFFFF"/>
        </w:rPr>
        <w:t>р., внесло  певні корективи у</w:t>
      </w:r>
      <w:r w:rsidRPr="00651194">
        <w:rPr>
          <w:rStyle w:val="Strong"/>
          <w:rFonts w:ascii="Times New Roman" w:hAnsi="Times New Roman"/>
          <w:b w:val="0"/>
          <w:bCs/>
          <w:color w:val="3D3C3B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651194">
        <w:rPr>
          <w:rStyle w:val="Strong"/>
          <w:rFonts w:ascii="Times New Roman" w:hAnsi="Times New Roman"/>
          <w:b w:val="0"/>
          <w:bCs/>
          <w:color w:val="3D3C3B"/>
          <w:sz w:val="28"/>
          <w:szCs w:val="28"/>
          <w:bdr w:val="none" w:sz="0" w:space="0" w:color="auto" w:frame="1"/>
          <w:shd w:val="clear" w:color="auto" w:fill="FFFFFF"/>
        </w:rPr>
        <w:t>фінансову діяльність підприємства</w:t>
      </w:r>
      <w:r w:rsidRPr="00651194">
        <w:rPr>
          <w:rFonts w:ascii="Times New Roman" w:hAnsi="Times New Roman"/>
          <w:b/>
          <w:sz w:val="28"/>
          <w:szCs w:val="28"/>
        </w:rPr>
        <w:t xml:space="preserve">.  </w:t>
      </w:r>
      <w:r w:rsidRPr="00651194">
        <w:rPr>
          <w:rStyle w:val="Strong"/>
          <w:rFonts w:ascii="Times New Roman" w:hAnsi="Times New Roman"/>
          <w:b w:val="0"/>
          <w:bCs/>
          <w:color w:val="3D3C3B"/>
          <w:sz w:val="28"/>
          <w:szCs w:val="28"/>
          <w:bdr w:val="none" w:sz="0" w:space="0" w:color="auto" w:frame="1"/>
          <w:shd w:val="clear" w:color="auto" w:fill="FFFFFF"/>
        </w:rPr>
        <w:t xml:space="preserve">Воєнні дії призвели до несприятливих економічних умов на ринку надання послуг і втрати підприємством доходів. </w:t>
      </w:r>
      <w:r w:rsidRPr="00651194">
        <w:rPr>
          <w:rStyle w:val="Strong"/>
          <w:rFonts w:ascii="Arial" w:hAnsi="Arial" w:cs="Arial"/>
          <w:b w:val="0"/>
          <w:bCs/>
          <w:color w:val="3D3C3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51194">
        <w:rPr>
          <w:rFonts w:ascii="Times New Roman" w:hAnsi="Times New Roman"/>
          <w:sz w:val="28"/>
          <w:szCs w:val="28"/>
        </w:rPr>
        <w:t xml:space="preserve">А саме в період з 7.03.2023 по 29.05.2023 підприємство не проводило фінансову діяльність, у зв’язку з відсутністю замовників ( працівники знаходились у відпустках за власний рахунок). </w:t>
      </w:r>
    </w:p>
    <w:p w:rsidR="0013149A" w:rsidRPr="004F3FE4" w:rsidRDefault="0013149A" w:rsidP="00651194">
      <w:pPr>
        <w:pStyle w:val="ListParagraph"/>
        <w:spacing w:after="0" w:line="360" w:lineRule="auto"/>
        <w:ind w:left="56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   </w:t>
      </w:r>
      <w:r w:rsidRPr="00FC2A33">
        <w:rPr>
          <w:rFonts w:ascii="Times New Roman" w:hAnsi="Times New Roman"/>
          <w:sz w:val="28"/>
          <w:szCs w:val="28"/>
        </w:rPr>
        <w:t xml:space="preserve">25.02.2023 було </w:t>
      </w:r>
      <w:r>
        <w:rPr>
          <w:rFonts w:ascii="Times New Roman" w:hAnsi="Times New Roman"/>
          <w:sz w:val="28"/>
          <w:szCs w:val="28"/>
        </w:rPr>
        <w:t>призвано</w:t>
      </w:r>
      <w:r w:rsidRPr="00FC2A33">
        <w:rPr>
          <w:rFonts w:ascii="Times New Roman" w:hAnsi="Times New Roman"/>
          <w:sz w:val="28"/>
          <w:szCs w:val="28"/>
        </w:rPr>
        <w:t xml:space="preserve"> на військову службу інженера з інвентаризації нерухомого майна І категорії Смірнова Олега Ігоровича </w:t>
      </w:r>
      <w:r>
        <w:rPr>
          <w:rFonts w:ascii="Times New Roman" w:hAnsi="Times New Roman"/>
          <w:sz w:val="28"/>
          <w:szCs w:val="28"/>
        </w:rPr>
        <w:t>.</w:t>
      </w:r>
      <w:r w:rsidRPr="00FC2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A0A0E">
        <w:rPr>
          <w:rFonts w:ascii="Times New Roman" w:hAnsi="Times New Roman"/>
          <w:sz w:val="28"/>
          <w:szCs w:val="28"/>
        </w:rPr>
        <w:t xml:space="preserve">працівником </w:t>
      </w:r>
      <w:r w:rsidRPr="009A0A0E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зберіг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ає</w:t>
      </w:r>
      <w:r w:rsidRPr="009A0A0E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>ться місце роботи, посада і середній заробіток на підприємстві</w:t>
      </w:r>
      <w:r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9A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19.07 2022 р.</w:t>
      </w:r>
      <w:r w:rsidRPr="009A0A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).  </w:t>
      </w:r>
      <w:r w:rsidRPr="000C190C">
        <w:rPr>
          <w:rFonts w:ascii="Times New Roman" w:hAnsi="Times New Roman"/>
          <w:sz w:val="28"/>
          <w:szCs w:val="28"/>
        </w:rPr>
        <w:t xml:space="preserve">За період з 25.02.2022 по 18.07.2022р. включно працівнику,  до кінця року,  було </w:t>
      </w:r>
      <w:r>
        <w:rPr>
          <w:rFonts w:ascii="Times New Roman" w:hAnsi="Times New Roman"/>
          <w:sz w:val="28"/>
          <w:szCs w:val="28"/>
        </w:rPr>
        <w:t>виплачено</w:t>
      </w:r>
      <w:r w:rsidRPr="000C190C">
        <w:rPr>
          <w:rFonts w:ascii="Times New Roman" w:hAnsi="Times New Roman"/>
          <w:sz w:val="28"/>
          <w:szCs w:val="28"/>
        </w:rPr>
        <w:t xml:space="preserve"> середній заробіток в сумі </w:t>
      </w:r>
      <w:r>
        <w:rPr>
          <w:rFonts w:ascii="Times New Roman" w:hAnsi="Times New Roman"/>
          <w:sz w:val="28"/>
          <w:szCs w:val="28"/>
        </w:rPr>
        <w:t>74 278,73 грн .</w:t>
      </w:r>
    </w:p>
    <w:p w:rsidR="0013149A" w:rsidRPr="004F3FE4" w:rsidRDefault="0013149A" w:rsidP="00D9214B">
      <w:pPr>
        <w:spacing w:after="0" w:line="360" w:lineRule="auto"/>
        <w:rPr>
          <w:rFonts w:ascii="Times New Roman" w:hAnsi="Times New Roman"/>
          <w:sz w:val="24"/>
          <w:szCs w:val="24"/>
          <w:lang w:eastAsia="uk-UA"/>
        </w:rPr>
      </w:pPr>
      <w:r w:rsidRPr="004F3FE4">
        <w:rPr>
          <w:rFonts w:ascii="Times New Roman" w:hAnsi="Times New Roman"/>
          <w:sz w:val="24"/>
          <w:szCs w:val="24"/>
          <w:lang w:eastAsia="uk-UA"/>
        </w:rPr>
        <w:t>. </w:t>
      </w:r>
    </w:p>
    <w:p w:rsidR="0013149A" w:rsidRPr="00651194" w:rsidRDefault="0013149A" w:rsidP="0065119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1194">
        <w:rPr>
          <w:rFonts w:ascii="Times New Roman" w:hAnsi="Times New Roman"/>
          <w:sz w:val="28"/>
          <w:szCs w:val="28"/>
        </w:rPr>
        <w:t>На 2023 р. наше підприємство</w:t>
      </w:r>
      <w:r w:rsidRPr="00651194">
        <w:rPr>
          <w:rFonts w:ascii="Times New Roman" w:hAnsi="Times New Roman"/>
          <w:bCs/>
          <w:sz w:val="28"/>
          <w:szCs w:val="28"/>
        </w:rPr>
        <w:t xml:space="preserve"> планує надати більшу кількість послуг по виготовленню технічної документації фізичним і юридичним</w:t>
      </w:r>
      <w:r w:rsidRPr="008B1764">
        <w:rPr>
          <w:rFonts w:ascii="Times New Roman" w:hAnsi="Times New Roman"/>
          <w:bCs/>
          <w:sz w:val="28"/>
          <w:szCs w:val="28"/>
        </w:rPr>
        <w:t xml:space="preserve"> </w:t>
      </w:r>
      <w:r w:rsidRPr="00651194">
        <w:rPr>
          <w:rFonts w:ascii="Times New Roman" w:hAnsi="Times New Roman"/>
          <w:bCs/>
          <w:sz w:val="28"/>
          <w:szCs w:val="28"/>
        </w:rPr>
        <w:t>особам, безкоштовної інформація по запитам : державних реєстраторів, нотаріусів, органів ДВС, поліції, податкової, адвокатів, с/рад.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1194">
        <w:rPr>
          <w:rFonts w:ascii="Times New Roman" w:hAnsi="Times New Roman"/>
          <w:bCs/>
          <w:sz w:val="28"/>
          <w:szCs w:val="28"/>
        </w:rPr>
        <w:t xml:space="preserve"> Фінансовий стан підприємства  на 2023 р. буде залеж</w:t>
      </w:r>
      <w:r>
        <w:rPr>
          <w:rFonts w:ascii="Times New Roman" w:hAnsi="Times New Roman"/>
          <w:bCs/>
          <w:sz w:val="28"/>
          <w:szCs w:val="28"/>
        </w:rPr>
        <w:t>а</w:t>
      </w:r>
      <w:r w:rsidRPr="00651194">
        <w:rPr>
          <w:rFonts w:ascii="Times New Roman" w:hAnsi="Times New Roman"/>
          <w:bCs/>
          <w:sz w:val="28"/>
          <w:szCs w:val="28"/>
        </w:rPr>
        <w:t>ти від ситуації в країні.</w:t>
      </w:r>
    </w:p>
    <w:p w:rsidR="0013149A" w:rsidRDefault="0013149A" w:rsidP="00D9214B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F504F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13149A" w:rsidRDefault="0013149A" w:rsidP="00D9214B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13149A" w:rsidRDefault="0013149A" w:rsidP="00D9214B">
      <w:pPr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13149A" w:rsidRPr="000C190C" w:rsidRDefault="0013149A" w:rsidP="00D9214B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149A" w:rsidRPr="00DF504F" w:rsidRDefault="0013149A" w:rsidP="00E24902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F504F">
        <w:rPr>
          <w:rFonts w:ascii="Times New Roman" w:hAnsi="Times New Roman"/>
          <w:b/>
          <w:sz w:val="28"/>
          <w:szCs w:val="28"/>
        </w:rPr>
        <w:t xml:space="preserve">      Начальник КП Хотинського БТІ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F504F">
        <w:rPr>
          <w:rFonts w:ascii="Times New Roman" w:hAnsi="Times New Roman"/>
          <w:b/>
          <w:sz w:val="28"/>
          <w:szCs w:val="28"/>
        </w:rPr>
        <w:t xml:space="preserve"> </w:t>
      </w:r>
      <w:r w:rsidRPr="00DF504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Ігор</w:t>
      </w:r>
      <w:r w:rsidRPr="00DF504F"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</w:rPr>
        <w:t>ОГАЙЧУК</w:t>
      </w:r>
    </w:p>
    <w:p w:rsidR="0013149A" w:rsidRDefault="0013149A" w:rsidP="00E24902">
      <w:pPr>
        <w:spacing w:after="0" w:line="36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5137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E2490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49A" w:rsidRDefault="0013149A" w:rsidP="00C4084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25137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13149A" w:rsidRDefault="0013149A" w:rsidP="00C4084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Pr="002513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0593">
        <w:rPr>
          <w:rFonts w:ascii="Times New Roman" w:hAnsi="Times New Roman"/>
          <w:b/>
          <w:sz w:val="32"/>
          <w:szCs w:val="32"/>
        </w:rPr>
        <w:t>Звіт про фактичні витрати</w:t>
      </w:r>
      <w:r>
        <w:rPr>
          <w:rFonts w:ascii="Times New Roman" w:hAnsi="Times New Roman"/>
          <w:b/>
          <w:sz w:val="32"/>
          <w:szCs w:val="32"/>
        </w:rPr>
        <w:t xml:space="preserve"> і доходи</w:t>
      </w:r>
      <w:r w:rsidRPr="00490593">
        <w:rPr>
          <w:rFonts w:ascii="Times New Roman" w:hAnsi="Times New Roman"/>
          <w:b/>
          <w:sz w:val="32"/>
          <w:szCs w:val="32"/>
        </w:rPr>
        <w:t xml:space="preserve"> за 2022 р  </w:t>
      </w:r>
    </w:p>
    <w:p w:rsidR="0013149A" w:rsidRPr="00490593" w:rsidRDefault="0013149A" w:rsidP="0074702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90593">
        <w:rPr>
          <w:rFonts w:ascii="Times New Roman" w:hAnsi="Times New Roman"/>
          <w:b/>
          <w:sz w:val="32"/>
          <w:szCs w:val="32"/>
        </w:rPr>
        <w:t>і планові показники на 2023 р.</w:t>
      </w:r>
    </w:p>
    <w:p w:rsidR="0013149A" w:rsidRPr="00251373" w:rsidRDefault="0013149A" w:rsidP="00747029">
      <w:pPr>
        <w:spacing w:after="0" w:line="360" w:lineRule="auto"/>
        <w:ind w:firstLine="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51373">
        <w:rPr>
          <w:rFonts w:ascii="Times New Roman" w:hAnsi="Times New Roman"/>
          <w:b/>
          <w:color w:val="000000"/>
          <w:sz w:val="32"/>
          <w:szCs w:val="32"/>
        </w:rPr>
        <w:t>по  Комунальному підприємству “Хотинське бюро технічної</w:t>
      </w:r>
    </w:p>
    <w:p w:rsidR="0013149A" w:rsidRDefault="0013149A" w:rsidP="00747029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51373">
        <w:rPr>
          <w:rFonts w:ascii="Times New Roman" w:hAnsi="Times New Roman"/>
          <w:b/>
          <w:color w:val="000000"/>
          <w:sz w:val="32"/>
          <w:szCs w:val="32"/>
        </w:rPr>
        <w:t>інвентаризації” Хотинської міської ради</w:t>
      </w:r>
    </w:p>
    <w:p w:rsidR="0013149A" w:rsidRPr="00251373" w:rsidRDefault="0013149A" w:rsidP="00747029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8830" w:type="dxa"/>
        <w:jc w:val="center"/>
        <w:tblLayout w:type="fixed"/>
        <w:tblLook w:val="00A0"/>
      </w:tblPr>
      <w:tblGrid>
        <w:gridCol w:w="700"/>
        <w:gridCol w:w="4119"/>
        <w:gridCol w:w="241"/>
        <w:gridCol w:w="1885"/>
        <w:gridCol w:w="1885"/>
      </w:tblGrid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402FCE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02FC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Витрати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Факт </w:t>
            </w:r>
          </w:p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5A1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13149A" w:rsidRDefault="0013149A" w:rsidP="005A1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Заробітна плата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253 964,0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372 270,5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ПДФО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56 787,0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5A1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83 240,2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Військовий збір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4 732,25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5A1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6 936,7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Нарахування ЄСВ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2A5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71 101,9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5A1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101 738,6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Разом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2A5F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386 585,2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5A1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564 186,0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Середній заробіток в/з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49 011,8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ПДФО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10 959,2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Військовий збір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913,3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Нарахування ЄСВ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13 394,5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Разом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74 278,8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149A" w:rsidRPr="00DF504F" w:rsidTr="00747029">
        <w:trPr>
          <w:trHeight w:val="3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AD27A6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Телефонні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ослуги+інтернет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5 090,9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D3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6 800,0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Банківські послуги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3 921,7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D3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4 800,0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Електроенергія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27 145,9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4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32 000,0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Охорона праці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724B66" w:rsidRDefault="0013149A" w:rsidP="00724B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Pr="00724B66" w:rsidRDefault="0013149A" w:rsidP="0074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3 000,0</w:t>
            </w:r>
          </w:p>
        </w:tc>
      </w:tr>
      <w:tr w:rsidR="0013149A" w:rsidRPr="00DF504F" w:rsidTr="00747029">
        <w:trPr>
          <w:trHeight w:val="3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ind w:right="-3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</w:t>
            </w: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ютерні послуги та оргтехніка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3 290,0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4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13 000,0</w:t>
            </w:r>
          </w:p>
        </w:tc>
      </w:tr>
      <w:tr w:rsidR="0013149A" w:rsidRPr="00DF504F" w:rsidTr="00747029">
        <w:trPr>
          <w:trHeight w:val="1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Інформаційні послуги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2 300,0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Амортизація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13149A" w:rsidRPr="00DF504F" w:rsidTr="00747029">
        <w:trPr>
          <w:trHeight w:val="25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Господарські витрати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Витрати на ПММ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5 248,3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20 000,0</w:t>
            </w:r>
          </w:p>
        </w:tc>
      </w:tr>
      <w:tr w:rsidR="0013149A" w:rsidRPr="00DF504F" w:rsidTr="00747029">
        <w:trPr>
          <w:trHeight w:val="21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Комунальні послуги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CD4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714,0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6 664,0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47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Разом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57 031,5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CD4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100 814,0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F504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Всього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витрати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2A5F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517 895,5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CD4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665 000,0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Default="0013149A" w:rsidP="002A5F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24B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Чистий дохід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Default="0013149A" w:rsidP="002A5F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519 200,0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470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680 000,0</w:t>
            </w:r>
          </w:p>
        </w:tc>
      </w:tr>
      <w:tr w:rsidR="0013149A" w:rsidRPr="00DF504F" w:rsidTr="0074702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Чистий прибуток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149A" w:rsidRPr="00DF504F" w:rsidRDefault="0013149A" w:rsidP="009971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9A" w:rsidRDefault="0013149A" w:rsidP="002A5F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49A" w:rsidRDefault="0013149A" w:rsidP="007D3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15 000,0</w:t>
            </w:r>
          </w:p>
        </w:tc>
      </w:tr>
    </w:tbl>
    <w:p w:rsidR="0013149A" w:rsidRDefault="0013149A" w:rsidP="00E24902">
      <w:pPr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3149A" w:rsidRPr="00DF504F" w:rsidRDefault="0013149A" w:rsidP="00E24902">
      <w:pPr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3149A" w:rsidRDefault="0013149A" w:rsidP="00E249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49F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B49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3149A" w:rsidRDefault="0013149A" w:rsidP="007D39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B49F2">
        <w:rPr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</w:rPr>
        <w:t xml:space="preserve">КП </w:t>
      </w:r>
      <w:r w:rsidRPr="00BB49F2">
        <w:rPr>
          <w:rFonts w:ascii="Times New Roman" w:hAnsi="Times New Roman"/>
          <w:b/>
          <w:sz w:val="28"/>
          <w:szCs w:val="28"/>
        </w:rPr>
        <w:t xml:space="preserve">Хотинського </w:t>
      </w:r>
      <w:r>
        <w:rPr>
          <w:rFonts w:ascii="Times New Roman" w:hAnsi="Times New Roman"/>
          <w:b/>
          <w:sz w:val="28"/>
          <w:szCs w:val="28"/>
        </w:rPr>
        <w:t>БТІ</w:t>
      </w:r>
      <w:r w:rsidRPr="00BB49F2">
        <w:rPr>
          <w:rFonts w:ascii="Times New Roman" w:hAnsi="Times New Roman"/>
          <w:b/>
          <w:sz w:val="28"/>
          <w:szCs w:val="28"/>
        </w:rPr>
        <w:t xml:space="preserve">    </w:t>
      </w:r>
      <w:r w:rsidRPr="00B95D83">
        <w:rPr>
          <w:rFonts w:ascii="Times New Roman" w:hAnsi="Times New Roman"/>
          <w:b/>
          <w:sz w:val="28"/>
          <w:szCs w:val="28"/>
        </w:rPr>
        <w:t xml:space="preserve"> </w:t>
      </w:r>
      <w:r w:rsidRPr="00BB49F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B49F2">
        <w:rPr>
          <w:rFonts w:ascii="Times New Roman" w:hAnsi="Times New Roman"/>
          <w:b/>
          <w:sz w:val="28"/>
          <w:szCs w:val="28"/>
        </w:rPr>
        <w:t xml:space="preserve">    </w:t>
      </w:r>
      <w:r w:rsidRPr="00BB49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Ігор</w:t>
      </w:r>
      <w:r w:rsidRPr="00DF504F"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</w:rPr>
        <w:t>ОГАЙЧУК</w:t>
      </w:r>
    </w:p>
    <w:p w:rsidR="0013149A" w:rsidRDefault="0013149A" w:rsidP="00E24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49A" w:rsidRDefault="0013149A" w:rsidP="00E24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49A" w:rsidRDefault="0013149A" w:rsidP="00E24902">
      <w:pPr>
        <w:spacing w:after="0" w:line="360" w:lineRule="auto"/>
      </w:pPr>
    </w:p>
    <w:p w:rsidR="0013149A" w:rsidRPr="00F0777C" w:rsidRDefault="0013149A" w:rsidP="00F0777C">
      <w:pPr>
        <w:tabs>
          <w:tab w:val="left" w:pos="35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F0777C">
        <w:rPr>
          <w:rFonts w:ascii="Times New Roman" w:hAnsi="Times New Roman"/>
          <w:b/>
          <w:sz w:val="32"/>
          <w:szCs w:val="32"/>
        </w:rPr>
        <w:t>План роботи</w:t>
      </w:r>
    </w:p>
    <w:p w:rsidR="0013149A" w:rsidRDefault="0013149A" w:rsidP="00F0777C">
      <w:pPr>
        <w:tabs>
          <w:tab w:val="left" w:pos="35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F0777C">
        <w:rPr>
          <w:rFonts w:ascii="Times New Roman" w:hAnsi="Times New Roman"/>
          <w:b/>
          <w:sz w:val="32"/>
          <w:szCs w:val="32"/>
        </w:rPr>
        <w:t>Комунального підприємства «Хотинське бюро технічної інвентаризації» Хотинської міської ради</w:t>
      </w:r>
    </w:p>
    <w:p w:rsidR="0013149A" w:rsidRDefault="0013149A" w:rsidP="00F077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Рішенням сесії Хотинської міської ради № 701/68/20 від 01 жовтня 2020 року реорганізовано в Комунальне підприємство «Хотинське бюро технічної інвентаризації» Хотинської міської ради.</w:t>
      </w:r>
    </w:p>
    <w:p w:rsidR="0013149A" w:rsidRDefault="0013149A" w:rsidP="00F077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Рішенням сесії Хотинської міської ради № 722/69/20 від 07 жовтня 2020 року затверджено Статут Комунального підприємства « Хотинське бюро технічної інвентаризації» Хотинської міської ради.</w:t>
      </w:r>
    </w:p>
    <w:p w:rsidR="0013149A" w:rsidRDefault="0013149A" w:rsidP="00F0777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Фінансування на утримання підприємства здійснюється за рахунок прибутку (доходу), отриманого в результаті фінансово-господарської діяльності підприємства.</w:t>
      </w:r>
    </w:p>
    <w:p w:rsidR="0013149A" w:rsidRDefault="0013149A" w:rsidP="00F0777C">
      <w:pPr>
        <w:tabs>
          <w:tab w:val="left" w:pos="3500"/>
        </w:tabs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E849A0">
        <w:rPr>
          <w:rFonts w:ascii="Times New Roman" w:hAnsi="Times New Roman"/>
          <w:b/>
          <w:sz w:val="28"/>
          <w:szCs w:val="28"/>
        </w:rPr>
        <w:t xml:space="preserve">Основними напрямками діяльності </w:t>
      </w:r>
      <w:r w:rsidRPr="001A42CA">
        <w:rPr>
          <w:rFonts w:ascii="Times New Roman" w:hAnsi="Times New Roman"/>
          <w:b/>
          <w:sz w:val="28"/>
          <w:szCs w:val="28"/>
        </w:rPr>
        <w:t>Комунально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1A42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підприємства</w:t>
      </w:r>
      <w:r w:rsidRPr="001A42CA">
        <w:rPr>
          <w:rFonts w:ascii="Times New Roman" w:hAnsi="Times New Roman"/>
          <w:b/>
          <w:sz w:val="28"/>
          <w:szCs w:val="28"/>
        </w:rPr>
        <w:t xml:space="preserve"> </w:t>
      </w:r>
      <w:r w:rsidRPr="00BC513D">
        <w:rPr>
          <w:rFonts w:ascii="Times New Roman" w:hAnsi="Times New Roman"/>
          <w:b/>
          <w:sz w:val="28"/>
          <w:szCs w:val="28"/>
        </w:rPr>
        <w:t>«Хотинське бюро технічної інвентаризації» Хотинської міської ради є :</w:t>
      </w:r>
    </w:p>
    <w:p w:rsidR="0013149A" w:rsidRPr="00BC513D" w:rsidRDefault="0013149A" w:rsidP="00F0777C">
      <w:pPr>
        <w:shd w:val="clear" w:color="auto" w:fill="FFFFFF"/>
        <w:tabs>
          <w:tab w:val="left" w:pos="54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C513D">
        <w:rPr>
          <w:rFonts w:ascii="Times New Roman" w:hAnsi="Times New Roman"/>
          <w:sz w:val="28"/>
          <w:szCs w:val="28"/>
        </w:rPr>
        <w:t xml:space="preserve"> Виконання в установленому порядку робіт (надання послуг): </w:t>
      </w:r>
    </w:p>
    <w:p w:rsidR="0013149A" w:rsidRDefault="0013149A" w:rsidP="00232621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т</w:t>
      </w:r>
      <w:r w:rsidRPr="00BC513D">
        <w:rPr>
          <w:rFonts w:ascii="Times New Roman" w:hAnsi="Times New Roman"/>
          <w:sz w:val="28"/>
          <w:szCs w:val="28"/>
        </w:rPr>
        <w:t xml:space="preserve">ехнічна інвентаризація, паспортизація </w:t>
      </w:r>
      <w:r>
        <w:rPr>
          <w:rFonts w:ascii="Times New Roman" w:hAnsi="Times New Roman"/>
          <w:sz w:val="28"/>
          <w:szCs w:val="28"/>
        </w:rPr>
        <w:t xml:space="preserve">жилих будинків квартирного </w:t>
      </w:r>
      <w:r w:rsidRPr="00BC513D">
        <w:rPr>
          <w:rFonts w:ascii="Times New Roman" w:hAnsi="Times New Roman"/>
          <w:sz w:val="28"/>
          <w:szCs w:val="28"/>
        </w:rPr>
        <w:t>типу різної поверховості, будинків і споруд громадського та виробничого призначення, господарських будівель, господарських споруд, садових та дачних будинків, гаражів,</w:t>
      </w:r>
      <w:r>
        <w:rPr>
          <w:rFonts w:ascii="Times New Roman" w:hAnsi="Times New Roman"/>
          <w:sz w:val="28"/>
          <w:szCs w:val="28"/>
        </w:rPr>
        <w:t xml:space="preserve"> гуртожитків, </w:t>
      </w:r>
      <w:r w:rsidRPr="00BC513D">
        <w:rPr>
          <w:rFonts w:ascii="Times New Roman" w:hAnsi="Times New Roman"/>
          <w:sz w:val="28"/>
          <w:szCs w:val="28"/>
        </w:rPr>
        <w:t xml:space="preserve"> захисних споруд цивільної оборони (цивільного захисту), об'єктів незавершеного будівництва з метою визначення їх фактичної площі та об'єму, установлення фактів знищення об'єктів нерухомого майна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513D">
        <w:rPr>
          <w:rFonts w:ascii="Times New Roman" w:hAnsi="Times New Roman"/>
          <w:sz w:val="28"/>
          <w:szCs w:val="28"/>
        </w:rPr>
        <w:t>незалежно від форми власності;</w:t>
      </w:r>
    </w:p>
    <w:p w:rsidR="0013149A" w:rsidRPr="00BC513D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13D">
        <w:rPr>
          <w:rFonts w:ascii="Times New Roman" w:hAnsi="Times New Roman"/>
          <w:sz w:val="28"/>
          <w:szCs w:val="28"/>
        </w:rPr>
        <w:t xml:space="preserve"> виготовлення технічної документації на об'єкти нерухомого майна, що підлягають приватизації; </w:t>
      </w:r>
    </w:p>
    <w:p w:rsidR="0013149A" w:rsidRPr="00BC513D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BC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підготовка технічної документації для прийняття об’єктів в експлуатацію</w:t>
      </w:r>
      <w:r w:rsidRPr="00BC513D">
        <w:rPr>
          <w:rFonts w:ascii="Times New Roman" w:hAnsi="Times New Roman"/>
          <w:sz w:val="28"/>
          <w:szCs w:val="28"/>
        </w:rPr>
        <w:t>; </w:t>
      </w:r>
    </w:p>
    <w:p w:rsidR="0013149A" w:rsidRDefault="0013149A" w:rsidP="00F0777C">
      <w:pPr>
        <w:shd w:val="clear" w:color="auto" w:fill="FFFFFF"/>
        <w:tabs>
          <w:tab w:val="left" w:pos="-142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BC513D">
        <w:rPr>
          <w:rFonts w:ascii="Times New Roman" w:hAnsi="Times New Roman"/>
          <w:sz w:val="28"/>
          <w:szCs w:val="28"/>
        </w:rPr>
        <w:t>зберігання, оновлення та поповнення інвентаризаційних справ постій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BC513D">
        <w:rPr>
          <w:rFonts w:ascii="Times New Roman" w:hAnsi="Times New Roman"/>
          <w:sz w:val="28"/>
          <w:szCs w:val="28"/>
        </w:rPr>
        <w:t>зберігання на об'єкти нерухомого майна; </w:t>
      </w:r>
    </w:p>
    <w:p w:rsidR="0013149A" w:rsidRPr="00BC513D" w:rsidRDefault="0013149A" w:rsidP="00F0777C">
      <w:pPr>
        <w:shd w:val="clear" w:color="auto" w:fill="FFFFFF"/>
        <w:tabs>
          <w:tab w:val="left" w:pos="-142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Pr="00BC513D">
        <w:rPr>
          <w:rFonts w:ascii="Times New Roman" w:hAnsi="Times New Roman"/>
          <w:sz w:val="28"/>
          <w:szCs w:val="28"/>
        </w:rPr>
        <w:t xml:space="preserve"> облік змін у складі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BC513D">
        <w:rPr>
          <w:rFonts w:ascii="Times New Roman" w:hAnsi="Times New Roman"/>
          <w:sz w:val="28"/>
          <w:szCs w:val="28"/>
        </w:rPr>
        <w:t xml:space="preserve"> стані об'єктів нерухомого майна; </w:t>
      </w:r>
    </w:p>
    <w:p w:rsidR="0013149A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r w:rsidRPr="00BC513D">
        <w:rPr>
          <w:rFonts w:ascii="Times New Roman" w:hAnsi="Times New Roman"/>
          <w:sz w:val="28"/>
          <w:szCs w:val="28"/>
        </w:rPr>
        <w:t>виконання інших інвентаризаційних робіт у порядку, визначеному чинним законодавством; </w:t>
      </w:r>
    </w:p>
    <w:p w:rsidR="0013149A" w:rsidRPr="00BC513D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r w:rsidRPr="00BC513D">
        <w:rPr>
          <w:rFonts w:ascii="Times New Roman" w:hAnsi="Times New Roman"/>
          <w:sz w:val="28"/>
          <w:szCs w:val="28"/>
        </w:rPr>
        <w:t xml:space="preserve"> ведення обліку об'єктів нерухомого майна на яких проводилась технічна інвентаризація;  </w:t>
      </w:r>
    </w:p>
    <w:p w:rsidR="0013149A" w:rsidRDefault="0013149A" w:rsidP="00F0777C">
      <w:pPr>
        <w:tabs>
          <w:tab w:val="left" w:pos="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r w:rsidRPr="00BC513D">
        <w:rPr>
          <w:rFonts w:ascii="Times New Roman" w:hAnsi="Times New Roman"/>
          <w:sz w:val="28"/>
          <w:szCs w:val="28"/>
        </w:rPr>
        <w:t xml:space="preserve"> видача довідок про наявність чи відсутність зареєстрованого права власності;</w:t>
      </w:r>
    </w:p>
    <w:p w:rsidR="0013149A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</w:t>
      </w:r>
      <w:r w:rsidRPr="00BC513D">
        <w:rPr>
          <w:rFonts w:ascii="Times New Roman" w:hAnsi="Times New Roman"/>
          <w:sz w:val="28"/>
          <w:szCs w:val="28"/>
        </w:rPr>
        <w:t xml:space="preserve"> видача довідок про </w:t>
      </w:r>
      <w:r>
        <w:rPr>
          <w:rFonts w:ascii="Times New Roman" w:hAnsi="Times New Roman"/>
          <w:sz w:val="28"/>
          <w:szCs w:val="28"/>
        </w:rPr>
        <w:t>відсутність майна на земельних ділянках</w:t>
      </w:r>
    </w:p>
    <w:p w:rsidR="0013149A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r w:rsidRPr="00BC513D">
        <w:rPr>
          <w:rFonts w:ascii="Times New Roman" w:hAnsi="Times New Roman"/>
          <w:sz w:val="28"/>
          <w:szCs w:val="28"/>
        </w:rPr>
        <w:t>надання інших послуг, що пов’язані з нерухомим майном;</w:t>
      </w:r>
    </w:p>
    <w:p w:rsidR="0013149A" w:rsidRPr="00BC513D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r w:rsidRPr="00BC513D">
        <w:rPr>
          <w:rFonts w:ascii="Times New Roman" w:hAnsi="Times New Roman"/>
          <w:sz w:val="28"/>
          <w:szCs w:val="28"/>
        </w:rPr>
        <w:t>надання інформації з інвентаризаційних і реєстраційних справ та реєстрових книг у  порядку, встановленому чинним законодавством України</w:t>
      </w:r>
      <w:r>
        <w:rPr>
          <w:rFonts w:ascii="Times New Roman" w:hAnsi="Times New Roman"/>
          <w:sz w:val="28"/>
          <w:szCs w:val="28"/>
        </w:rPr>
        <w:t>.</w:t>
      </w:r>
    </w:p>
    <w:p w:rsidR="0013149A" w:rsidRPr="00BC513D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r w:rsidRPr="00BC513D">
        <w:rPr>
          <w:rFonts w:ascii="Times New Roman" w:hAnsi="Times New Roman"/>
          <w:sz w:val="28"/>
          <w:szCs w:val="28"/>
        </w:rPr>
        <w:t xml:space="preserve"> Поряд із основними видами діяльності Підприємство має право здійснювати:</w:t>
      </w:r>
    </w:p>
    <w:p w:rsidR="0013149A" w:rsidRPr="00BC513D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</w:t>
      </w:r>
      <w:r w:rsidRPr="00BC513D">
        <w:rPr>
          <w:rFonts w:ascii="Times New Roman" w:hAnsi="Times New Roman"/>
          <w:sz w:val="28"/>
          <w:szCs w:val="28"/>
        </w:rPr>
        <w:t>організація професійної підготовки, перепідготовки та підвищення кваліфікації кадрів для потреб Підприємства; </w:t>
      </w:r>
    </w:p>
    <w:p w:rsidR="0013149A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    </w:t>
      </w:r>
      <w:r w:rsidRPr="00BC513D">
        <w:rPr>
          <w:rFonts w:ascii="Times New Roman" w:hAnsi="Times New Roman"/>
          <w:color w:val="000000"/>
          <w:sz w:val="28"/>
          <w:szCs w:val="28"/>
        </w:rPr>
        <w:t>надання консультаційних послуг, які пов’язані з цивільно-правовими угодами щодо нерухомого майна і набуттям прав власності на нерухоме майно</w:t>
      </w:r>
      <w:r w:rsidRPr="00BC513D">
        <w:rPr>
          <w:rFonts w:ascii="Times New Roman" w:hAnsi="Times New Roman"/>
          <w:sz w:val="28"/>
          <w:szCs w:val="28"/>
        </w:rPr>
        <w:t>;</w:t>
      </w:r>
    </w:p>
    <w:p w:rsidR="0013149A" w:rsidRPr="00BC513D" w:rsidRDefault="0013149A" w:rsidP="00F0777C">
      <w:pPr>
        <w:shd w:val="clear" w:color="auto" w:fill="FFFFFF"/>
        <w:tabs>
          <w:tab w:val="left" w:pos="0"/>
          <w:tab w:val="left" w:pos="1260"/>
          <w:tab w:val="left" w:pos="1440"/>
        </w:tabs>
        <w:spacing w:after="0" w:line="360" w:lineRule="auto"/>
        <w:ind w:hanging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здійснення інших видів діяльності незаборонених законодавством ( ескізні наміри забудови, співпраця з незалежними оцінювачами).</w:t>
      </w:r>
    </w:p>
    <w:p w:rsidR="0013149A" w:rsidRPr="005D428D" w:rsidRDefault="0013149A" w:rsidP="00F0777C">
      <w:pPr>
        <w:tabs>
          <w:tab w:val="left" w:pos="0"/>
          <w:tab w:val="left" w:pos="35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D428D">
        <w:rPr>
          <w:rFonts w:ascii="Times New Roman" w:hAnsi="Times New Roman"/>
          <w:b/>
          <w:sz w:val="28"/>
          <w:szCs w:val="28"/>
        </w:rPr>
        <w:t xml:space="preserve">сновними завданнями КП «Хотинське бюро технічної інвентаризації» Хотинської міської ради  є: </w:t>
      </w:r>
    </w:p>
    <w:p w:rsidR="0013149A" w:rsidRDefault="0013149A" w:rsidP="00F0777C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робіт з технічної інвентаризації, паспортизації та обліку об’єктів нерухомості що перебувають у власності фізичних та юридичних осіб.</w:t>
      </w:r>
    </w:p>
    <w:p w:rsidR="0013149A" w:rsidRDefault="0013149A" w:rsidP="00F0777C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Збирання та систематизація інформації про розташування об’єктів нерухомого майна та їх технічний стан, а також інформація про зміни які відбувались з цими об’єктами на всіх етапах їх існування.</w:t>
      </w:r>
    </w:p>
    <w:p w:rsidR="0013149A" w:rsidRDefault="0013149A" w:rsidP="00F0777C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Взаємодія з структурними підрозділами місцевих органів виконавчої влади, органів місцевого самоврядування, підприємствами, та організаціями , а також залучення потенціалу територіальної громада до надання послуг.</w:t>
      </w:r>
    </w:p>
    <w:p w:rsidR="0013149A" w:rsidRDefault="0013149A" w:rsidP="00F0777C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513D">
        <w:rPr>
          <w:color w:val="000000"/>
          <w:sz w:val="28"/>
          <w:szCs w:val="28"/>
        </w:rPr>
        <w:t xml:space="preserve">роведення технічної інвентаризації об’єктів нерухомості, визначення їх </w:t>
      </w:r>
      <w:r>
        <w:rPr>
          <w:color w:val="000000"/>
          <w:sz w:val="28"/>
          <w:szCs w:val="28"/>
        </w:rPr>
        <w:t xml:space="preserve">                  </w:t>
      </w:r>
    </w:p>
    <w:p w:rsidR="0013149A" w:rsidRDefault="0013149A" w:rsidP="00F0777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513D">
        <w:rPr>
          <w:color w:val="000000"/>
          <w:sz w:val="28"/>
          <w:szCs w:val="28"/>
        </w:rPr>
        <w:t>фа</w:t>
      </w:r>
      <w:r>
        <w:rPr>
          <w:color w:val="000000"/>
          <w:sz w:val="28"/>
          <w:szCs w:val="28"/>
        </w:rPr>
        <w:t>ктичної площі, об’єму та стану.</w:t>
      </w:r>
    </w:p>
    <w:p w:rsidR="0013149A" w:rsidRDefault="0013149A" w:rsidP="00F0777C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C513D">
        <w:rPr>
          <w:color w:val="000000"/>
          <w:sz w:val="28"/>
          <w:szCs w:val="28"/>
        </w:rPr>
        <w:t>берігання, оновлення і поповнення технічної документації на об’є</w:t>
      </w:r>
      <w:bookmarkStart w:id="0" w:name="_GoBack"/>
      <w:bookmarkEnd w:id="0"/>
      <w:r w:rsidRPr="00BC513D">
        <w:rPr>
          <w:color w:val="000000"/>
          <w:sz w:val="28"/>
          <w:szCs w:val="28"/>
        </w:rPr>
        <w:t xml:space="preserve">кти </w:t>
      </w:r>
      <w:r>
        <w:rPr>
          <w:color w:val="000000"/>
          <w:sz w:val="28"/>
          <w:szCs w:val="28"/>
        </w:rPr>
        <w:t xml:space="preserve">   </w:t>
      </w:r>
    </w:p>
    <w:p w:rsidR="0013149A" w:rsidRPr="00BC513D" w:rsidRDefault="0013149A" w:rsidP="00F0777C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513D">
        <w:rPr>
          <w:color w:val="000000"/>
          <w:sz w:val="28"/>
          <w:szCs w:val="28"/>
        </w:rPr>
        <w:t>нерухомого майна</w:t>
      </w:r>
      <w:r>
        <w:rPr>
          <w:color w:val="000000"/>
          <w:sz w:val="28"/>
          <w:szCs w:val="28"/>
        </w:rPr>
        <w:t>.</w:t>
      </w:r>
    </w:p>
    <w:p w:rsidR="0013149A" w:rsidRPr="00271B5F" w:rsidRDefault="0013149A" w:rsidP="00F0777C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71B5F">
        <w:rPr>
          <w:color w:val="000000"/>
          <w:sz w:val="28"/>
          <w:szCs w:val="28"/>
        </w:rPr>
        <w:t>адання інформації</w:t>
      </w:r>
      <w:r>
        <w:rPr>
          <w:color w:val="000000"/>
          <w:sz w:val="28"/>
          <w:szCs w:val="28"/>
        </w:rPr>
        <w:t xml:space="preserve"> правоохоронним, податковим органам, органам прокуратури, судам, ДВС, державним реєстраторам </w:t>
      </w:r>
      <w:r w:rsidRPr="00271B5F">
        <w:rPr>
          <w:color w:val="000000"/>
          <w:sz w:val="28"/>
          <w:szCs w:val="28"/>
        </w:rPr>
        <w:t>про зареєстровані права власності на об’єкти нерухомого майна у відповідності з чинним законодавством України на підставі законодавчих та інших нормативних актів, розпоряджень та рішень</w:t>
      </w:r>
      <w:r>
        <w:rPr>
          <w:color w:val="000000"/>
          <w:sz w:val="28"/>
          <w:szCs w:val="28"/>
        </w:rPr>
        <w:t xml:space="preserve"> органів місцевого самоврядування. </w:t>
      </w:r>
      <w:r w:rsidRPr="00271B5F">
        <w:rPr>
          <w:color w:val="000000"/>
          <w:sz w:val="28"/>
          <w:szCs w:val="28"/>
        </w:rPr>
        <w:t xml:space="preserve"> </w:t>
      </w:r>
    </w:p>
    <w:p w:rsidR="0013149A" w:rsidRDefault="0013149A" w:rsidP="006E02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149A" w:rsidRDefault="0013149A" w:rsidP="00053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sz w:val="28"/>
          <w:szCs w:val="28"/>
        </w:rPr>
        <w:t xml:space="preserve">         Начальник Хотинського БТІ                                          Ігор БОГАЙЧУК</w:t>
      </w:r>
      <w:r>
        <w:rPr>
          <w:sz w:val="28"/>
          <w:szCs w:val="28"/>
        </w:rPr>
        <w:t xml:space="preserve"> </w:t>
      </w:r>
    </w:p>
    <w:p w:rsidR="0013149A" w:rsidRDefault="0013149A" w:rsidP="006E02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49A" w:rsidRDefault="0013149A" w:rsidP="006E02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3149A" w:rsidSect="00B669C7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631"/>
    <w:multiLevelType w:val="hybridMultilevel"/>
    <w:tmpl w:val="CC187130"/>
    <w:lvl w:ilvl="0" w:tplc="FADA2F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2879F9"/>
    <w:multiLevelType w:val="hybridMultilevel"/>
    <w:tmpl w:val="EC0E65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D6F72"/>
    <w:multiLevelType w:val="multilevel"/>
    <w:tmpl w:val="7F148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3C5D88"/>
    <w:multiLevelType w:val="hybridMultilevel"/>
    <w:tmpl w:val="B1BA99D2"/>
    <w:lvl w:ilvl="0" w:tplc="C5EEA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E6B"/>
    <w:multiLevelType w:val="hybridMultilevel"/>
    <w:tmpl w:val="354AD8A0"/>
    <w:lvl w:ilvl="0" w:tplc="FA60BC3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385BA8"/>
    <w:multiLevelType w:val="hybridMultilevel"/>
    <w:tmpl w:val="B63CCECC"/>
    <w:lvl w:ilvl="0" w:tplc="79F65F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3E"/>
    <w:rsid w:val="00053F99"/>
    <w:rsid w:val="00095EC5"/>
    <w:rsid w:val="000C190C"/>
    <w:rsid w:val="0013149A"/>
    <w:rsid w:val="001A42CA"/>
    <w:rsid w:val="00232621"/>
    <w:rsid w:val="00251373"/>
    <w:rsid w:val="00264885"/>
    <w:rsid w:val="0027083E"/>
    <w:rsid w:val="00271B5F"/>
    <w:rsid w:val="002A5F9F"/>
    <w:rsid w:val="002C74E3"/>
    <w:rsid w:val="0034314F"/>
    <w:rsid w:val="003842E6"/>
    <w:rsid w:val="003F59F0"/>
    <w:rsid w:val="00402FCE"/>
    <w:rsid w:val="0041187F"/>
    <w:rsid w:val="00475B9D"/>
    <w:rsid w:val="00490593"/>
    <w:rsid w:val="004B132D"/>
    <w:rsid w:val="004F28C6"/>
    <w:rsid w:val="004F3FE4"/>
    <w:rsid w:val="00502369"/>
    <w:rsid w:val="005A123D"/>
    <w:rsid w:val="005D428D"/>
    <w:rsid w:val="00602BB0"/>
    <w:rsid w:val="00651194"/>
    <w:rsid w:val="006E0245"/>
    <w:rsid w:val="006F0B24"/>
    <w:rsid w:val="006F2859"/>
    <w:rsid w:val="00724B66"/>
    <w:rsid w:val="007369CA"/>
    <w:rsid w:val="00747029"/>
    <w:rsid w:val="007A7972"/>
    <w:rsid w:val="007D3930"/>
    <w:rsid w:val="008B1764"/>
    <w:rsid w:val="00951903"/>
    <w:rsid w:val="009971AF"/>
    <w:rsid w:val="009A0A0E"/>
    <w:rsid w:val="00A07292"/>
    <w:rsid w:val="00A60D12"/>
    <w:rsid w:val="00AA5071"/>
    <w:rsid w:val="00AD27A6"/>
    <w:rsid w:val="00AF0E68"/>
    <w:rsid w:val="00B1493F"/>
    <w:rsid w:val="00B669C7"/>
    <w:rsid w:val="00B95D83"/>
    <w:rsid w:val="00BB49F2"/>
    <w:rsid w:val="00BC513D"/>
    <w:rsid w:val="00C242FE"/>
    <w:rsid w:val="00C40846"/>
    <w:rsid w:val="00CD4726"/>
    <w:rsid w:val="00D642A0"/>
    <w:rsid w:val="00D9214B"/>
    <w:rsid w:val="00DA04B6"/>
    <w:rsid w:val="00DF504F"/>
    <w:rsid w:val="00E0322B"/>
    <w:rsid w:val="00E24902"/>
    <w:rsid w:val="00E335BB"/>
    <w:rsid w:val="00E76168"/>
    <w:rsid w:val="00E849A0"/>
    <w:rsid w:val="00E918E4"/>
    <w:rsid w:val="00EF2CD5"/>
    <w:rsid w:val="00F0777C"/>
    <w:rsid w:val="00FC2A33"/>
    <w:rsid w:val="00F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5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5D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B5F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6E0245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9A0A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5312</Words>
  <Characters>3029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Oksana</cp:lastModifiedBy>
  <cp:revision>2</cp:revision>
  <cp:lastPrinted>2023-04-12T13:02:00Z</cp:lastPrinted>
  <dcterms:created xsi:type="dcterms:W3CDTF">2023-04-17T05:38:00Z</dcterms:created>
  <dcterms:modified xsi:type="dcterms:W3CDTF">2023-04-17T05:38:00Z</dcterms:modified>
</cp:coreProperties>
</file>