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A" w:rsidRPr="00FA19F6" w:rsidRDefault="009E11B6" w:rsidP="00FA19F6">
      <w:pPr>
        <w:jc w:val="right"/>
        <w:rPr>
          <w:rFonts w:ascii="Arial" w:hAnsi="Arial"/>
          <w:b/>
          <w:lang w:val="uk-UA"/>
        </w:rPr>
      </w:pPr>
      <w:proofErr w:type="spellStart"/>
      <w:r>
        <w:rPr>
          <w:rFonts w:ascii="Arial" w:hAnsi="Arial"/>
          <w:b/>
          <w:lang w:val="uk-UA"/>
        </w:rPr>
        <w:t>Проєкт</w:t>
      </w:r>
      <w:proofErr w:type="spellEnd"/>
    </w:p>
    <w:p w:rsidR="00C61ACA" w:rsidRPr="00FA19F6" w:rsidRDefault="00360D5E" w:rsidP="00FA19F6">
      <w:pPr>
        <w:jc w:val="center"/>
        <w:rPr>
          <w:rFonts w:ascii="Arial" w:hAnsi="Arial"/>
          <w:b/>
          <w:sz w:val="28"/>
          <w:lang w:val="uk-UA"/>
        </w:rPr>
      </w:pPr>
      <w:r w:rsidRPr="00360D5E">
        <w:rPr>
          <w:rFonts w:ascii="Arial" w:hAnsi="Arial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75pt;height:59.75pt;visibility:visible">
            <v:imagedata r:id="rId5" o:title=""/>
          </v:shape>
        </w:pict>
      </w:r>
    </w:p>
    <w:p w:rsidR="00C61ACA" w:rsidRPr="00FA19F6" w:rsidRDefault="00C61ACA" w:rsidP="00FA19F6">
      <w:pPr>
        <w:pStyle w:val="a3"/>
        <w:rPr>
          <w:rFonts w:ascii="Times New Roman" w:hAnsi="Times New Roman"/>
          <w:w w:val="120"/>
          <w:sz w:val="32"/>
        </w:rPr>
      </w:pPr>
      <w:r w:rsidRPr="00FA19F6">
        <w:rPr>
          <w:rFonts w:ascii="Times New Roman" w:hAnsi="Times New Roman"/>
          <w:w w:val="120"/>
          <w:sz w:val="32"/>
        </w:rPr>
        <w:t>У К Р А Ї Н А</w:t>
      </w:r>
    </w:p>
    <w:p w:rsidR="00C61ACA" w:rsidRPr="00FA19F6" w:rsidRDefault="00C61ACA" w:rsidP="00FA19F6">
      <w:pPr>
        <w:pStyle w:val="1"/>
        <w:rPr>
          <w:rFonts w:ascii="Bodoni Highlight ICG" w:hAnsi="Bodoni Highlight ICG"/>
          <w:sz w:val="40"/>
          <w:lang w:val="uk-UA"/>
        </w:rPr>
      </w:pPr>
      <w:r w:rsidRPr="00FA19F6"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C61ACA" w:rsidRPr="00FA19F6" w:rsidRDefault="00360D5E" w:rsidP="00FA19F6">
      <w:pPr>
        <w:jc w:val="center"/>
        <w:rPr>
          <w:rFonts w:ascii="Arial" w:hAnsi="Arial"/>
          <w:sz w:val="16"/>
          <w:lang w:val="uk-UA"/>
        </w:rPr>
      </w:pPr>
      <w:r w:rsidRPr="00360D5E">
        <w:rPr>
          <w:noProof/>
          <w:lang w:val="uk-UA" w:eastAsia="uk-UA"/>
        </w:rPr>
        <w:pict>
          <v:line id="_x0000_s1026" style="position:absolute;left:0;text-align:left;z-index:1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C61ACA" w:rsidRPr="00FA19F6" w:rsidTr="00923FA1">
        <w:trPr>
          <w:trHeight w:val="360"/>
        </w:trPr>
        <w:tc>
          <w:tcPr>
            <w:tcW w:w="9463" w:type="dxa"/>
          </w:tcPr>
          <w:p w:rsidR="00C61ACA" w:rsidRPr="00FA19F6" w:rsidRDefault="009E11B6" w:rsidP="00923FA1">
            <w:pPr>
              <w:tabs>
                <w:tab w:val="left" w:pos="-1985"/>
              </w:tabs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C61ACA">
              <w:rPr>
                <w:b/>
                <w:sz w:val="28"/>
                <w:lang w:val="uk-UA"/>
              </w:rPr>
              <w:t xml:space="preserve"> сесія </w:t>
            </w:r>
            <w:r w:rsidR="00C61ACA">
              <w:rPr>
                <w:b/>
                <w:sz w:val="28"/>
                <w:lang w:val="en-US"/>
              </w:rPr>
              <w:t>V</w:t>
            </w:r>
            <w:r w:rsidR="00C61ACA" w:rsidRPr="00FA19F6">
              <w:rPr>
                <w:b/>
                <w:sz w:val="28"/>
                <w:lang w:val="uk-UA"/>
              </w:rPr>
              <w:t>ІІІ скликання</w:t>
            </w:r>
          </w:p>
        </w:tc>
      </w:tr>
      <w:tr w:rsidR="00C61ACA" w:rsidRPr="00FA19F6" w:rsidTr="00923FA1">
        <w:trPr>
          <w:trHeight w:val="566"/>
        </w:trPr>
        <w:tc>
          <w:tcPr>
            <w:tcW w:w="9463" w:type="dxa"/>
            <w:vAlign w:val="bottom"/>
          </w:tcPr>
          <w:p w:rsidR="00C61ACA" w:rsidRPr="00FA19F6" w:rsidRDefault="00C61ACA" w:rsidP="009E11B6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pacing w:val="20"/>
                <w:sz w:val="32"/>
                <w:szCs w:val="32"/>
                <w:lang w:val="uk-UA"/>
              </w:rPr>
              <w:t xml:space="preserve">РІШЕННЯ № </w:t>
            </w:r>
            <w:r w:rsidR="009E11B6">
              <w:rPr>
                <w:b/>
                <w:spacing w:val="20"/>
                <w:sz w:val="32"/>
                <w:szCs w:val="32"/>
                <w:lang w:val="uk-UA"/>
              </w:rPr>
              <w:t>_______</w:t>
            </w:r>
          </w:p>
        </w:tc>
      </w:tr>
      <w:tr w:rsidR="00C61ACA" w:rsidRPr="00FA19F6" w:rsidTr="00923FA1">
        <w:trPr>
          <w:trHeight w:val="562"/>
        </w:trPr>
        <w:tc>
          <w:tcPr>
            <w:tcW w:w="9463" w:type="dxa"/>
            <w:vAlign w:val="bottom"/>
          </w:tcPr>
          <w:p w:rsidR="00C61ACA" w:rsidRPr="00FA19F6" w:rsidRDefault="00C61ACA" w:rsidP="009E11B6">
            <w:pPr>
              <w:tabs>
                <w:tab w:val="left" w:pos="-1985"/>
              </w:tabs>
              <w:ind w:right="-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«</w:t>
            </w:r>
            <w:r w:rsidR="009E11B6">
              <w:rPr>
                <w:b/>
                <w:bCs/>
                <w:lang w:val="uk-UA"/>
              </w:rPr>
              <w:t>___</w:t>
            </w:r>
            <w:r w:rsidRPr="00FA19F6">
              <w:rPr>
                <w:b/>
                <w:bCs/>
                <w:lang w:val="uk-UA"/>
              </w:rPr>
              <w:t>»</w:t>
            </w:r>
            <w:r w:rsidR="00DC31E4">
              <w:rPr>
                <w:b/>
                <w:bCs/>
                <w:lang w:val="uk-UA"/>
              </w:rPr>
              <w:t xml:space="preserve"> </w:t>
            </w:r>
            <w:r w:rsidRPr="00FA19F6">
              <w:rPr>
                <w:b/>
                <w:bCs/>
                <w:lang w:val="uk-UA"/>
              </w:rPr>
              <w:t xml:space="preserve"> </w:t>
            </w:r>
            <w:r w:rsidR="009E11B6">
              <w:rPr>
                <w:b/>
                <w:bCs/>
                <w:lang w:val="uk-UA"/>
              </w:rPr>
              <w:t>листопада</w:t>
            </w:r>
            <w:r w:rsidRPr="00FA19F6">
              <w:rPr>
                <w:b/>
                <w:bCs/>
                <w:lang w:val="uk-UA"/>
              </w:rPr>
              <w:t xml:space="preserve"> 20</w:t>
            </w:r>
            <w:r>
              <w:rPr>
                <w:b/>
                <w:bCs/>
                <w:lang w:val="uk-UA"/>
              </w:rPr>
              <w:t>21</w:t>
            </w:r>
            <w:r w:rsidRPr="00FA19F6">
              <w:rPr>
                <w:b/>
                <w:bCs/>
                <w:lang w:val="uk-UA"/>
              </w:rPr>
              <w:t>р.</w:t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 w:rsidRPr="00FA19F6">
              <w:rPr>
                <w:b/>
                <w:bCs/>
                <w:lang w:val="uk-UA"/>
              </w:rPr>
              <w:tab/>
            </w:r>
            <w:r>
              <w:rPr>
                <w:b/>
                <w:bCs/>
                <w:lang w:val="uk-UA"/>
              </w:rPr>
              <w:t xml:space="preserve">                  </w:t>
            </w:r>
            <w:r w:rsidRPr="00FA19F6">
              <w:rPr>
                <w:b/>
                <w:bCs/>
                <w:lang w:val="uk-UA"/>
              </w:rPr>
              <w:t>м. Хотин</w:t>
            </w:r>
          </w:p>
        </w:tc>
      </w:tr>
    </w:tbl>
    <w:p w:rsidR="00C61ACA" w:rsidRPr="00FA19F6" w:rsidRDefault="00C61ACA" w:rsidP="00FA19F6">
      <w:pPr>
        <w:tabs>
          <w:tab w:val="left" w:pos="709"/>
        </w:tabs>
        <w:jc w:val="both"/>
        <w:rPr>
          <w:b/>
          <w:lang w:val="uk-UA"/>
        </w:rPr>
      </w:pPr>
    </w:p>
    <w:p w:rsidR="00C61ACA" w:rsidRPr="00FA19F6" w:rsidRDefault="00C61ACA" w:rsidP="00FA19F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FA19F6">
        <w:rPr>
          <w:b/>
          <w:sz w:val="28"/>
          <w:szCs w:val="28"/>
          <w:lang w:val="uk-UA"/>
        </w:rPr>
        <w:t>Про затвердження технічн</w:t>
      </w:r>
      <w:r w:rsidR="009E11B6">
        <w:rPr>
          <w:b/>
          <w:sz w:val="28"/>
          <w:szCs w:val="28"/>
          <w:lang w:val="uk-UA"/>
        </w:rPr>
        <w:t>их</w:t>
      </w:r>
      <w:r w:rsidRPr="00FA19F6">
        <w:rPr>
          <w:b/>
          <w:sz w:val="28"/>
          <w:szCs w:val="28"/>
          <w:lang w:val="uk-UA"/>
        </w:rPr>
        <w:t xml:space="preserve"> документації </w:t>
      </w:r>
    </w:p>
    <w:p w:rsidR="00C61ACA" w:rsidRPr="00FA19F6" w:rsidRDefault="00C61ACA" w:rsidP="00FA19F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FA19F6">
        <w:rPr>
          <w:b/>
          <w:sz w:val="28"/>
          <w:szCs w:val="28"/>
          <w:lang w:val="uk-UA"/>
        </w:rPr>
        <w:t xml:space="preserve">з нормативної грошової оцінки земель </w:t>
      </w:r>
    </w:p>
    <w:p w:rsidR="00C61ACA" w:rsidRPr="00010822" w:rsidRDefault="0041028D" w:rsidP="00FA19F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населених пунктів</w:t>
      </w:r>
    </w:p>
    <w:p w:rsidR="00BC2336" w:rsidRPr="007D2C38" w:rsidRDefault="00C61ACA" w:rsidP="00BC2336">
      <w:pPr>
        <w:ind w:firstLine="567"/>
        <w:jc w:val="both"/>
        <w:rPr>
          <w:sz w:val="28"/>
          <w:szCs w:val="28"/>
          <w:lang w:val="uk-UA"/>
        </w:rPr>
      </w:pPr>
      <w:r w:rsidRPr="00FA19F6">
        <w:rPr>
          <w:sz w:val="28"/>
          <w:szCs w:val="28"/>
          <w:lang w:val="uk-UA"/>
        </w:rPr>
        <w:tab/>
      </w:r>
      <w:r w:rsidR="00D37DAF" w:rsidRPr="00D37DAF">
        <w:rPr>
          <w:sz w:val="28"/>
          <w:szCs w:val="28"/>
          <w:lang w:val="uk-UA"/>
        </w:rPr>
        <w:t>Розглянувши технічн</w:t>
      </w:r>
      <w:r w:rsidR="00D37DAF">
        <w:rPr>
          <w:sz w:val="28"/>
          <w:szCs w:val="28"/>
          <w:lang w:val="uk-UA"/>
        </w:rPr>
        <w:t>і</w:t>
      </w:r>
      <w:r w:rsidR="00D37DAF" w:rsidRPr="00D37DAF">
        <w:rPr>
          <w:sz w:val="28"/>
          <w:szCs w:val="28"/>
          <w:lang w:val="uk-UA"/>
        </w:rPr>
        <w:t xml:space="preserve"> документаці</w:t>
      </w:r>
      <w:r w:rsidR="00D37DAF">
        <w:rPr>
          <w:sz w:val="28"/>
          <w:szCs w:val="28"/>
          <w:lang w:val="uk-UA"/>
        </w:rPr>
        <w:t>ї</w:t>
      </w:r>
      <w:r w:rsidR="00D37DAF" w:rsidRPr="00D37DAF">
        <w:rPr>
          <w:sz w:val="28"/>
          <w:szCs w:val="28"/>
          <w:lang w:val="uk-UA"/>
        </w:rPr>
        <w:t xml:space="preserve"> з нормативн</w:t>
      </w:r>
      <w:r w:rsidR="00D37DAF">
        <w:rPr>
          <w:sz w:val="28"/>
          <w:szCs w:val="28"/>
          <w:lang w:val="uk-UA"/>
        </w:rPr>
        <w:t>их</w:t>
      </w:r>
      <w:r w:rsidR="00D37DAF" w:rsidRPr="00D37DAF">
        <w:rPr>
          <w:sz w:val="28"/>
          <w:szCs w:val="28"/>
          <w:lang w:val="uk-UA"/>
        </w:rPr>
        <w:t xml:space="preserve"> грошов</w:t>
      </w:r>
      <w:r w:rsidR="00D37DAF">
        <w:rPr>
          <w:sz w:val="28"/>
          <w:szCs w:val="28"/>
          <w:lang w:val="uk-UA"/>
        </w:rPr>
        <w:t>их</w:t>
      </w:r>
      <w:r w:rsidR="00D37DAF" w:rsidRPr="00D37DAF">
        <w:rPr>
          <w:sz w:val="28"/>
          <w:szCs w:val="28"/>
          <w:lang w:val="uk-UA"/>
        </w:rPr>
        <w:t xml:space="preserve"> оцін</w:t>
      </w:r>
      <w:r w:rsidR="00D37DAF">
        <w:rPr>
          <w:sz w:val="28"/>
          <w:szCs w:val="28"/>
          <w:lang w:val="uk-UA"/>
        </w:rPr>
        <w:t>ок</w:t>
      </w:r>
      <w:r w:rsidR="00D37DAF" w:rsidRPr="00D37DAF">
        <w:rPr>
          <w:sz w:val="28"/>
          <w:szCs w:val="28"/>
          <w:lang w:val="uk-UA"/>
        </w:rPr>
        <w:t xml:space="preserve"> земель населен</w:t>
      </w:r>
      <w:r w:rsidR="00D37DAF">
        <w:rPr>
          <w:sz w:val="28"/>
          <w:szCs w:val="28"/>
          <w:lang w:val="uk-UA"/>
        </w:rPr>
        <w:t>их</w:t>
      </w:r>
      <w:r w:rsidR="00D37DAF" w:rsidRPr="00D37DAF">
        <w:rPr>
          <w:sz w:val="28"/>
          <w:szCs w:val="28"/>
          <w:lang w:val="uk-UA"/>
        </w:rPr>
        <w:t xml:space="preserve"> пункт</w:t>
      </w:r>
      <w:r w:rsidR="00D37DAF">
        <w:rPr>
          <w:sz w:val="28"/>
          <w:szCs w:val="28"/>
          <w:lang w:val="uk-UA"/>
        </w:rPr>
        <w:t xml:space="preserve">ів с. Атаки, с. Каплівка, с. Круглик та с. </w:t>
      </w:r>
      <w:proofErr w:type="spellStart"/>
      <w:r w:rsidR="00D37DAF">
        <w:rPr>
          <w:sz w:val="28"/>
          <w:szCs w:val="28"/>
          <w:lang w:val="uk-UA"/>
        </w:rPr>
        <w:t>Пашківці</w:t>
      </w:r>
      <w:proofErr w:type="spellEnd"/>
      <w:r w:rsidR="00D37DAF">
        <w:rPr>
          <w:sz w:val="28"/>
          <w:szCs w:val="28"/>
          <w:lang w:val="uk-UA"/>
        </w:rPr>
        <w:t xml:space="preserve"> Дністровського району Чернівецької області, розроблених </w:t>
      </w:r>
      <w:r w:rsidR="00BC2336"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BC2336">
        <w:rPr>
          <w:sz w:val="28"/>
          <w:szCs w:val="28"/>
          <w:lang w:val="uk-UA"/>
        </w:rPr>
        <w:t>ТзОВ</w:t>
      </w:r>
      <w:proofErr w:type="spellEnd"/>
      <w:r w:rsidR="00BC2336">
        <w:rPr>
          <w:sz w:val="28"/>
          <w:szCs w:val="28"/>
          <w:lang w:val="uk-UA"/>
        </w:rPr>
        <w:t xml:space="preserve"> «Глобус </w:t>
      </w:r>
      <w:proofErr w:type="spellStart"/>
      <w:r w:rsidR="00BC2336">
        <w:rPr>
          <w:sz w:val="28"/>
          <w:szCs w:val="28"/>
          <w:lang w:val="uk-UA"/>
        </w:rPr>
        <w:t>КО</w:t>
      </w:r>
      <w:proofErr w:type="spellEnd"/>
      <w:r w:rsidR="00BC2336">
        <w:rPr>
          <w:sz w:val="28"/>
          <w:szCs w:val="28"/>
          <w:lang w:val="uk-UA"/>
        </w:rPr>
        <w:t xml:space="preserve">», </w:t>
      </w:r>
      <w:r w:rsidR="00D37DAF" w:rsidRPr="00D37DAF">
        <w:rPr>
          <w:sz w:val="28"/>
          <w:szCs w:val="28"/>
          <w:lang w:val="uk-UA"/>
        </w:rPr>
        <w:t xml:space="preserve"> </w:t>
      </w:r>
      <w:r w:rsidR="00D37DAF">
        <w:rPr>
          <w:sz w:val="28"/>
          <w:szCs w:val="28"/>
          <w:lang w:val="uk-UA"/>
        </w:rPr>
        <w:t>к</w:t>
      </w:r>
      <w:r w:rsidRPr="00FA19F6">
        <w:rPr>
          <w:sz w:val="28"/>
          <w:szCs w:val="28"/>
          <w:lang w:val="uk-UA"/>
        </w:rPr>
        <w:t>еруючись статт</w:t>
      </w:r>
      <w:r w:rsidR="00D37DAF">
        <w:rPr>
          <w:sz w:val="28"/>
          <w:szCs w:val="28"/>
          <w:lang w:val="uk-UA"/>
        </w:rPr>
        <w:t>ями 26,</w:t>
      </w:r>
      <w:r w:rsidRPr="00FA19F6">
        <w:rPr>
          <w:sz w:val="28"/>
          <w:szCs w:val="28"/>
          <w:lang w:val="uk-UA"/>
        </w:rPr>
        <w:t xml:space="preserve"> 33 Закону України «Про мі</w:t>
      </w:r>
      <w:r w:rsidR="00593E71">
        <w:rPr>
          <w:sz w:val="28"/>
          <w:szCs w:val="28"/>
          <w:lang w:val="uk-UA"/>
        </w:rPr>
        <w:t>сцеве самоврядування в Україні»</w:t>
      </w:r>
      <w:r w:rsidRPr="00FA19F6">
        <w:rPr>
          <w:sz w:val="28"/>
          <w:szCs w:val="28"/>
          <w:lang w:val="uk-UA"/>
        </w:rPr>
        <w:t xml:space="preserve">, Законом України «Про оцінку земель», «Порядком нормативної грошової оцінки земель сільськогосподарського призначення та населених пунктів», </w:t>
      </w:r>
      <w:r w:rsidR="00BC2336" w:rsidRPr="007D2C38">
        <w:rPr>
          <w:bCs/>
          <w:sz w:val="28"/>
          <w:szCs w:val="28"/>
          <w:lang w:val="uk-UA"/>
        </w:rPr>
        <w:t>а також враховуючи рекомендації постійної комісії з питань містобудування, будівництва, земельних відносин та охорони природи,  Хотинська міська рада</w:t>
      </w:r>
    </w:p>
    <w:p w:rsidR="00C61ACA" w:rsidRPr="00FA19F6" w:rsidRDefault="00C61ACA" w:rsidP="00FA19F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61ACA" w:rsidRPr="00FA19F6" w:rsidRDefault="00C61ACA" w:rsidP="0041028D">
      <w:pPr>
        <w:tabs>
          <w:tab w:val="left" w:pos="709"/>
        </w:tabs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FA19F6">
        <w:rPr>
          <w:b/>
          <w:sz w:val="28"/>
          <w:szCs w:val="28"/>
          <w:lang w:val="uk-UA"/>
        </w:rPr>
        <w:t>ВИРІШИЛА:</w:t>
      </w:r>
    </w:p>
    <w:p w:rsidR="00C61ACA" w:rsidRPr="00FA19F6" w:rsidRDefault="00C61ACA" w:rsidP="0041028D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A19F6">
        <w:rPr>
          <w:sz w:val="28"/>
          <w:szCs w:val="28"/>
          <w:lang w:val="uk-UA"/>
        </w:rPr>
        <w:t>1.</w:t>
      </w:r>
      <w:r w:rsidR="00836148" w:rsidRPr="00FA19F6">
        <w:rPr>
          <w:sz w:val="28"/>
          <w:szCs w:val="28"/>
          <w:lang w:val="uk-UA"/>
        </w:rPr>
        <w:t xml:space="preserve"> </w:t>
      </w:r>
      <w:r w:rsidRPr="00FA19F6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 </w:t>
      </w:r>
      <w:r w:rsidR="00FC2269">
        <w:rPr>
          <w:sz w:val="28"/>
          <w:szCs w:val="28"/>
          <w:lang w:val="uk-UA"/>
        </w:rPr>
        <w:t xml:space="preserve">с. Атаки Дністровського району Чернівецької області. </w:t>
      </w:r>
      <w:r w:rsidRPr="00FA19F6">
        <w:rPr>
          <w:sz w:val="28"/>
          <w:szCs w:val="28"/>
          <w:lang w:val="uk-UA"/>
        </w:rPr>
        <w:t xml:space="preserve"> </w:t>
      </w:r>
    </w:p>
    <w:p w:rsidR="00C61ACA" w:rsidRDefault="00C61ACA" w:rsidP="0041028D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A19F6">
        <w:rPr>
          <w:sz w:val="28"/>
          <w:szCs w:val="28"/>
          <w:lang w:val="uk-UA"/>
        </w:rPr>
        <w:t>1.1</w:t>
      </w:r>
      <w:r w:rsidR="00836148">
        <w:rPr>
          <w:sz w:val="28"/>
          <w:szCs w:val="28"/>
          <w:lang w:val="uk-UA"/>
        </w:rPr>
        <w:t xml:space="preserve"> </w:t>
      </w:r>
      <w:r w:rsidRPr="00FA19F6">
        <w:rPr>
          <w:sz w:val="28"/>
          <w:szCs w:val="28"/>
          <w:lang w:val="uk-UA"/>
        </w:rPr>
        <w:t xml:space="preserve">Нормативна грошова оцінка земель </w:t>
      </w:r>
      <w:r w:rsidR="00FC2269">
        <w:rPr>
          <w:sz w:val="28"/>
          <w:szCs w:val="28"/>
          <w:lang w:val="uk-UA"/>
        </w:rPr>
        <w:t>с</w:t>
      </w:r>
      <w:r w:rsidRPr="00FA19F6">
        <w:rPr>
          <w:sz w:val="28"/>
          <w:szCs w:val="28"/>
          <w:lang w:val="uk-UA"/>
        </w:rPr>
        <w:t xml:space="preserve">. </w:t>
      </w:r>
      <w:r w:rsidR="00FC2269">
        <w:rPr>
          <w:sz w:val="28"/>
          <w:szCs w:val="28"/>
          <w:lang w:val="uk-UA"/>
        </w:rPr>
        <w:t>Атаки</w:t>
      </w:r>
      <w:r w:rsidRPr="00FA19F6">
        <w:rPr>
          <w:sz w:val="28"/>
          <w:szCs w:val="28"/>
          <w:lang w:val="uk-UA"/>
        </w:rPr>
        <w:t xml:space="preserve">, з базовою </w:t>
      </w:r>
      <w:r w:rsidR="00836148">
        <w:rPr>
          <w:sz w:val="28"/>
          <w:szCs w:val="28"/>
          <w:lang w:val="uk-UA"/>
        </w:rPr>
        <w:t xml:space="preserve">                       </w:t>
      </w:r>
      <w:r w:rsidRPr="00FA19F6">
        <w:rPr>
          <w:sz w:val="28"/>
          <w:szCs w:val="28"/>
          <w:lang w:val="uk-UA"/>
        </w:rPr>
        <w:t xml:space="preserve">вартістю 1 </w:t>
      </w:r>
      <w:r w:rsidRPr="00FC2269">
        <w:rPr>
          <w:i/>
          <w:sz w:val="28"/>
          <w:szCs w:val="28"/>
          <w:lang w:val="uk-UA"/>
        </w:rPr>
        <w:t>(одного)</w:t>
      </w:r>
      <w:r w:rsidRPr="00FA19F6">
        <w:rPr>
          <w:sz w:val="28"/>
          <w:szCs w:val="28"/>
          <w:lang w:val="uk-UA"/>
        </w:rPr>
        <w:t xml:space="preserve"> квадратного метра земель </w:t>
      </w:r>
      <w:r w:rsidR="00FC2269">
        <w:rPr>
          <w:sz w:val="28"/>
          <w:szCs w:val="28"/>
          <w:lang w:val="uk-UA"/>
        </w:rPr>
        <w:t>100,62</w:t>
      </w:r>
      <w:r w:rsidRPr="00B365A7">
        <w:rPr>
          <w:sz w:val="28"/>
          <w:szCs w:val="28"/>
          <w:lang w:val="uk-UA"/>
        </w:rPr>
        <w:t xml:space="preserve"> </w:t>
      </w:r>
      <w:r w:rsidR="00FC2269" w:rsidRPr="00FC2269">
        <w:rPr>
          <w:i/>
          <w:sz w:val="28"/>
          <w:szCs w:val="28"/>
          <w:lang w:val="uk-UA"/>
        </w:rPr>
        <w:t>(сто гривень 62 коп.)</w:t>
      </w:r>
      <w:r w:rsidR="00FC2269">
        <w:rPr>
          <w:sz w:val="28"/>
          <w:szCs w:val="28"/>
          <w:lang w:val="uk-UA"/>
        </w:rPr>
        <w:t xml:space="preserve"> </w:t>
      </w:r>
      <w:r w:rsidRPr="00B365A7">
        <w:rPr>
          <w:sz w:val="28"/>
          <w:szCs w:val="28"/>
          <w:lang w:val="uk-UA"/>
        </w:rPr>
        <w:t>гривень</w:t>
      </w:r>
      <w:r w:rsidRPr="00FA19F6">
        <w:rPr>
          <w:sz w:val="28"/>
          <w:szCs w:val="28"/>
          <w:lang w:val="uk-UA"/>
        </w:rPr>
        <w:t xml:space="preserve"> вступає в дію з 01.0</w:t>
      </w:r>
      <w:r w:rsidR="00FC2269">
        <w:rPr>
          <w:sz w:val="28"/>
          <w:szCs w:val="28"/>
          <w:lang w:val="uk-UA"/>
        </w:rPr>
        <w:t>1</w:t>
      </w:r>
      <w:r w:rsidRPr="00FA19F6">
        <w:rPr>
          <w:sz w:val="28"/>
          <w:szCs w:val="28"/>
          <w:lang w:val="uk-UA"/>
        </w:rPr>
        <w:t>.202</w:t>
      </w:r>
      <w:r w:rsidR="00FC2269">
        <w:rPr>
          <w:sz w:val="28"/>
          <w:szCs w:val="28"/>
          <w:lang w:val="uk-UA"/>
        </w:rPr>
        <w:t>2</w:t>
      </w:r>
      <w:r w:rsidRPr="00FA19F6">
        <w:rPr>
          <w:sz w:val="28"/>
          <w:szCs w:val="28"/>
          <w:lang w:val="uk-UA"/>
        </w:rPr>
        <w:t xml:space="preserve"> року.</w:t>
      </w:r>
    </w:p>
    <w:p w:rsidR="00836148" w:rsidRPr="00FA19F6" w:rsidRDefault="00836148" w:rsidP="0041028D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19F6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 </w:t>
      </w:r>
      <w:r>
        <w:rPr>
          <w:sz w:val="28"/>
          <w:szCs w:val="28"/>
          <w:lang w:val="uk-UA"/>
        </w:rPr>
        <w:t xml:space="preserve">с. Каплівка Дністровського району Чернівецької області. </w:t>
      </w:r>
      <w:r w:rsidRPr="00FA19F6">
        <w:rPr>
          <w:sz w:val="28"/>
          <w:szCs w:val="28"/>
          <w:lang w:val="uk-UA"/>
        </w:rPr>
        <w:t xml:space="preserve"> </w:t>
      </w:r>
    </w:p>
    <w:p w:rsidR="00836148" w:rsidRDefault="00836148" w:rsidP="0041028D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19F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</w:t>
      </w:r>
      <w:r w:rsidRPr="00FA19F6">
        <w:rPr>
          <w:sz w:val="28"/>
          <w:szCs w:val="28"/>
          <w:lang w:val="uk-UA"/>
        </w:rPr>
        <w:t xml:space="preserve">Нормативна грошова оцінка земель </w:t>
      </w:r>
      <w:r>
        <w:rPr>
          <w:sz w:val="28"/>
          <w:szCs w:val="28"/>
          <w:lang w:val="uk-UA"/>
        </w:rPr>
        <w:t>с</w:t>
      </w:r>
      <w:r w:rsidRPr="00FA19F6">
        <w:rPr>
          <w:sz w:val="28"/>
          <w:szCs w:val="28"/>
          <w:lang w:val="uk-UA"/>
        </w:rPr>
        <w:t xml:space="preserve">. </w:t>
      </w:r>
      <w:r w:rsidR="004425B1">
        <w:rPr>
          <w:sz w:val="28"/>
          <w:szCs w:val="28"/>
          <w:lang w:val="uk-UA"/>
        </w:rPr>
        <w:t>Каплівка</w:t>
      </w:r>
      <w:r w:rsidRPr="00FA19F6">
        <w:rPr>
          <w:sz w:val="28"/>
          <w:szCs w:val="28"/>
          <w:lang w:val="uk-UA"/>
        </w:rPr>
        <w:t xml:space="preserve">, з базовою </w:t>
      </w:r>
      <w:r>
        <w:rPr>
          <w:sz w:val="28"/>
          <w:szCs w:val="28"/>
          <w:lang w:val="uk-UA"/>
        </w:rPr>
        <w:t xml:space="preserve">                       </w:t>
      </w:r>
      <w:r w:rsidRPr="00FA19F6">
        <w:rPr>
          <w:sz w:val="28"/>
          <w:szCs w:val="28"/>
          <w:lang w:val="uk-UA"/>
        </w:rPr>
        <w:t xml:space="preserve">вартістю 1 </w:t>
      </w:r>
      <w:r w:rsidRPr="00FC2269">
        <w:rPr>
          <w:i/>
          <w:sz w:val="28"/>
          <w:szCs w:val="28"/>
          <w:lang w:val="uk-UA"/>
        </w:rPr>
        <w:t>(одного)</w:t>
      </w:r>
      <w:r w:rsidRPr="00FA19F6">
        <w:rPr>
          <w:sz w:val="28"/>
          <w:szCs w:val="28"/>
          <w:lang w:val="uk-UA"/>
        </w:rPr>
        <w:t xml:space="preserve"> квадратного метра земель </w:t>
      </w:r>
      <w:r w:rsidR="004425B1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,</w:t>
      </w:r>
      <w:r w:rsidR="004425B1">
        <w:rPr>
          <w:sz w:val="28"/>
          <w:szCs w:val="28"/>
          <w:lang w:val="uk-UA"/>
        </w:rPr>
        <w:t>74</w:t>
      </w:r>
      <w:r w:rsidRPr="00B365A7">
        <w:rPr>
          <w:sz w:val="28"/>
          <w:szCs w:val="28"/>
          <w:lang w:val="uk-UA"/>
        </w:rPr>
        <w:t xml:space="preserve"> </w:t>
      </w:r>
      <w:r w:rsidRPr="00FC2269">
        <w:rPr>
          <w:i/>
          <w:sz w:val="28"/>
          <w:szCs w:val="28"/>
          <w:lang w:val="uk-UA"/>
        </w:rPr>
        <w:t>(</w:t>
      </w:r>
      <w:r w:rsidR="004425B1">
        <w:rPr>
          <w:i/>
          <w:sz w:val="28"/>
          <w:szCs w:val="28"/>
          <w:lang w:val="uk-UA"/>
        </w:rPr>
        <w:t>дев’яносто шість гривень 74</w:t>
      </w:r>
      <w:r w:rsidRPr="00FC2269">
        <w:rPr>
          <w:i/>
          <w:sz w:val="28"/>
          <w:szCs w:val="28"/>
          <w:lang w:val="uk-UA"/>
        </w:rPr>
        <w:t xml:space="preserve"> коп.)</w:t>
      </w:r>
      <w:r>
        <w:rPr>
          <w:sz w:val="28"/>
          <w:szCs w:val="28"/>
          <w:lang w:val="uk-UA"/>
        </w:rPr>
        <w:t xml:space="preserve"> </w:t>
      </w:r>
      <w:r w:rsidRPr="00B365A7">
        <w:rPr>
          <w:sz w:val="28"/>
          <w:szCs w:val="28"/>
          <w:lang w:val="uk-UA"/>
        </w:rPr>
        <w:t>гривень</w:t>
      </w:r>
      <w:r w:rsidRPr="00FA19F6">
        <w:rPr>
          <w:sz w:val="28"/>
          <w:szCs w:val="28"/>
          <w:lang w:val="uk-UA"/>
        </w:rPr>
        <w:t xml:space="preserve"> вступає в дію з 01.0</w:t>
      </w:r>
      <w:r>
        <w:rPr>
          <w:sz w:val="28"/>
          <w:szCs w:val="28"/>
          <w:lang w:val="uk-UA"/>
        </w:rPr>
        <w:t>1</w:t>
      </w:r>
      <w:r w:rsidRPr="00FA19F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FA19F6">
        <w:rPr>
          <w:sz w:val="28"/>
          <w:szCs w:val="28"/>
          <w:lang w:val="uk-UA"/>
        </w:rPr>
        <w:t xml:space="preserve"> року.</w:t>
      </w:r>
    </w:p>
    <w:p w:rsidR="004425B1" w:rsidRPr="00FA19F6" w:rsidRDefault="00500C31" w:rsidP="0041028D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425B1">
        <w:rPr>
          <w:sz w:val="28"/>
          <w:szCs w:val="28"/>
          <w:lang w:val="uk-UA"/>
        </w:rPr>
        <w:t xml:space="preserve">. </w:t>
      </w:r>
      <w:r w:rsidR="004425B1" w:rsidRPr="00FA19F6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 </w:t>
      </w:r>
      <w:r w:rsidR="004425B1">
        <w:rPr>
          <w:sz w:val="28"/>
          <w:szCs w:val="28"/>
          <w:lang w:val="uk-UA"/>
        </w:rPr>
        <w:t>с. К</w:t>
      </w:r>
      <w:r>
        <w:rPr>
          <w:sz w:val="28"/>
          <w:szCs w:val="28"/>
          <w:lang w:val="uk-UA"/>
        </w:rPr>
        <w:t>руглик</w:t>
      </w:r>
      <w:r w:rsidR="004425B1">
        <w:rPr>
          <w:sz w:val="28"/>
          <w:szCs w:val="28"/>
          <w:lang w:val="uk-UA"/>
        </w:rPr>
        <w:t xml:space="preserve"> Дністровського району Чернівецької області. </w:t>
      </w:r>
      <w:r w:rsidR="004425B1" w:rsidRPr="00FA19F6">
        <w:rPr>
          <w:sz w:val="28"/>
          <w:szCs w:val="28"/>
          <w:lang w:val="uk-UA"/>
        </w:rPr>
        <w:t xml:space="preserve"> </w:t>
      </w:r>
    </w:p>
    <w:p w:rsidR="004425B1" w:rsidRDefault="00500C31" w:rsidP="0041028D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425B1" w:rsidRPr="00FA19F6">
        <w:rPr>
          <w:sz w:val="28"/>
          <w:szCs w:val="28"/>
          <w:lang w:val="uk-UA"/>
        </w:rPr>
        <w:t>.1</w:t>
      </w:r>
      <w:r w:rsidR="004425B1">
        <w:rPr>
          <w:sz w:val="28"/>
          <w:szCs w:val="28"/>
          <w:lang w:val="uk-UA"/>
        </w:rPr>
        <w:t xml:space="preserve"> </w:t>
      </w:r>
      <w:r w:rsidR="004425B1" w:rsidRPr="00FA19F6">
        <w:rPr>
          <w:sz w:val="28"/>
          <w:szCs w:val="28"/>
          <w:lang w:val="uk-UA"/>
        </w:rPr>
        <w:t xml:space="preserve">Нормативна грошова оцінка земель </w:t>
      </w:r>
      <w:r w:rsidR="004425B1">
        <w:rPr>
          <w:sz w:val="28"/>
          <w:szCs w:val="28"/>
          <w:lang w:val="uk-UA"/>
        </w:rPr>
        <w:t>с</w:t>
      </w:r>
      <w:r w:rsidR="004425B1" w:rsidRPr="00FA19F6">
        <w:rPr>
          <w:sz w:val="28"/>
          <w:szCs w:val="28"/>
          <w:lang w:val="uk-UA"/>
        </w:rPr>
        <w:t xml:space="preserve">. </w:t>
      </w:r>
      <w:r w:rsidR="004425B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руглик</w:t>
      </w:r>
      <w:r w:rsidR="004425B1" w:rsidRPr="00FA19F6">
        <w:rPr>
          <w:sz w:val="28"/>
          <w:szCs w:val="28"/>
          <w:lang w:val="uk-UA"/>
        </w:rPr>
        <w:t xml:space="preserve">, з базовою </w:t>
      </w:r>
      <w:r w:rsidR="004425B1">
        <w:rPr>
          <w:sz w:val="28"/>
          <w:szCs w:val="28"/>
          <w:lang w:val="uk-UA"/>
        </w:rPr>
        <w:t xml:space="preserve">                       </w:t>
      </w:r>
      <w:r w:rsidR="004425B1" w:rsidRPr="00FA19F6">
        <w:rPr>
          <w:sz w:val="28"/>
          <w:szCs w:val="28"/>
          <w:lang w:val="uk-UA"/>
        </w:rPr>
        <w:t xml:space="preserve">вартістю 1 </w:t>
      </w:r>
      <w:r w:rsidR="004425B1" w:rsidRPr="00FC2269">
        <w:rPr>
          <w:i/>
          <w:sz w:val="28"/>
          <w:szCs w:val="28"/>
          <w:lang w:val="uk-UA"/>
        </w:rPr>
        <w:t>(одного)</w:t>
      </w:r>
      <w:r w:rsidR="004425B1" w:rsidRPr="00FA19F6">
        <w:rPr>
          <w:sz w:val="28"/>
          <w:szCs w:val="28"/>
          <w:lang w:val="uk-UA"/>
        </w:rPr>
        <w:t xml:space="preserve"> квадратного метра земель </w:t>
      </w:r>
      <w:r w:rsidR="006C42E0">
        <w:rPr>
          <w:sz w:val="28"/>
          <w:szCs w:val="28"/>
          <w:lang w:val="uk-UA"/>
        </w:rPr>
        <w:t>8</w:t>
      </w:r>
      <w:r w:rsidR="004425B1">
        <w:rPr>
          <w:sz w:val="28"/>
          <w:szCs w:val="28"/>
          <w:lang w:val="uk-UA"/>
        </w:rPr>
        <w:t>6,</w:t>
      </w:r>
      <w:r w:rsidR="006C42E0">
        <w:rPr>
          <w:sz w:val="28"/>
          <w:szCs w:val="28"/>
          <w:lang w:val="uk-UA"/>
        </w:rPr>
        <w:t>50</w:t>
      </w:r>
      <w:r w:rsidR="004425B1" w:rsidRPr="00B365A7">
        <w:rPr>
          <w:sz w:val="28"/>
          <w:szCs w:val="28"/>
          <w:lang w:val="uk-UA"/>
        </w:rPr>
        <w:t xml:space="preserve"> </w:t>
      </w:r>
      <w:r w:rsidR="004425B1" w:rsidRPr="00FC2269">
        <w:rPr>
          <w:i/>
          <w:sz w:val="28"/>
          <w:szCs w:val="28"/>
          <w:lang w:val="uk-UA"/>
        </w:rPr>
        <w:t>(</w:t>
      </w:r>
      <w:r w:rsidR="006C42E0">
        <w:rPr>
          <w:i/>
          <w:sz w:val="28"/>
          <w:szCs w:val="28"/>
          <w:lang w:val="uk-UA"/>
        </w:rPr>
        <w:t>вісімдесят</w:t>
      </w:r>
      <w:r w:rsidR="004425B1">
        <w:rPr>
          <w:i/>
          <w:sz w:val="28"/>
          <w:szCs w:val="28"/>
          <w:lang w:val="uk-UA"/>
        </w:rPr>
        <w:t xml:space="preserve"> шість гривень </w:t>
      </w:r>
      <w:r w:rsidR="006C42E0">
        <w:rPr>
          <w:i/>
          <w:sz w:val="28"/>
          <w:szCs w:val="28"/>
          <w:lang w:val="uk-UA"/>
        </w:rPr>
        <w:t>50</w:t>
      </w:r>
      <w:r w:rsidR="004425B1" w:rsidRPr="00FC2269">
        <w:rPr>
          <w:i/>
          <w:sz w:val="28"/>
          <w:szCs w:val="28"/>
          <w:lang w:val="uk-UA"/>
        </w:rPr>
        <w:t xml:space="preserve"> коп.)</w:t>
      </w:r>
      <w:r w:rsidR="004425B1">
        <w:rPr>
          <w:sz w:val="28"/>
          <w:szCs w:val="28"/>
          <w:lang w:val="uk-UA"/>
        </w:rPr>
        <w:t xml:space="preserve"> </w:t>
      </w:r>
      <w:r w:rsidR="004425B1" w:rsidRPr="00B365A7">
        <w:rPr>
          <w:sz w:val="28"/>
          <w:szCs w:val="28"/>
          <w:lang w:val="uk-UA"/>
        </w:rPr>
        <w:t>гривень</w:t>
      </w:r>
      <w:r w:rsidR="004425B1" w:rsidRPr="00FA19F6">
        <w:rPr>
          <w:sz w:val="28"/>
          <w:szCs w:val="28"/>
          <w:lang w:val="uk-UA"/>
        </w:rPr>
        <w:t xml:space="preserve"> вступає в дію з 01.0</w:t>
      </w:r>
      <w:r w:rsidR="004425B1">
        <w:rPr>
          <w:sz w:val="28"/>
          <w:szCs w:val="28"/>
          <w:lang w:val="uk-UA"/>
        </w:rPr>
        <w:t>1</w:t>
      </w:r>
      <w:r w:rsidR="004425B1" w:rsidRPr="00FA19F6">
        <w:rPr>
          <w:sz w:val="28"/>
          <w:szCs w:val="28"/>
          <w:lang w:val="uk-UA"/>
        </w:rPr>
        <w:t>.202</w:t>
      </w:r>
      <w:r w:rsidR="004425B1">
        <w:rPr>
          <w:sz w:val="28"/>
          <w:szCs w:val="28"/>
          <w:lang w:val="uk-UA"/>
        </w:rPr>
        <w:t>2</w:t>
      </w:r>
      <w:r w:rsidR="004425B1" w:rsidRPr="00FA19F6">
        <w:rPr>
          <w:sz w:val="28"/>
          <w:szCs w:val="28"/>
          <w:lang w:val="uk-UA"/>
        </w:rPr>
        <w:t xml:space="preserve"> року.</w:t>
      </w:r>
    </w:p>
    <w:p w:rsidR="006C42E0" w:rsidRPr="00FA19F6" w:rsidRDefault="005C32B7" w:rsidP="0041028D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C42E0">
        <w:rPr>
          <w:sz w:val="28"/>
          <w:szCs w:val="28"/>
          <w:lang w:val="uk-UA"/>
        </w:rPr>
        <w:t xml:space="preserve">. </w:t>
      </w:r>
      <w:r w:rsidR="006C42E0" w:rsidRPr="00FA19F6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 </w:t>
      </w:r>
      <w:r w:rsidR="006C42E0"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Пашківці</w:t>
      </w:r>
      <w:proofErr w:type="spellEnd"/>
      <w:r w:rsidR="006C42E0">
        <w:rPr>
          <w:sz w:val="28"/>
          <w:szCs w:val="28"/>
          <w:lang w:val="uk-UA"/>
        </w:rPr>
        <w:t xml:space="preserve"> Дністровського району Чернівецької області. </w:t>
      </w:r>
      <w:r w:rsidR="006C42E0" w:rsidRPr="00FA19F6">
        <w:rPr>
          <w:sz w:val="28"/>
          <w:szCs w:val="28"/>
          <w:lang w:val="uk-UA"/>
        </w:rPr>
        <w:t xml:space="preserve"> </w:t>
      </w:r>
    </w:p>
    <w:p w:rsidR="006C42E0" w:rsidRDefault="00CF52DA" w:rsidP="0041028D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42E0" w:rsidRPr="00FA19F6">
        <w:rPr>
          <w:sz w:val="28"/>
          <w:szCs w:val="28"/>
          <w:lang w:val="uk-UA"/>
        </w:rPr>
        <w:t>.1</w:t>
      </w:r>
      <w:r w:rsidR="006C42E0">
        <w:rPr>
          <w:sz w:val="28"/>
          <w:szCs w:val="28"/>
          <w:lang w:val="uk-UA"/>
        </w:rPr>
        <w:t xml:space="preserve"> </w:t>
      </w:r>
      <w:r w:rsidR="006C42E0" w:rsidRPr="00FA19F6">
        <w:rPr>
          <w:sz w:val="28"/>
          <w:szCs w:val="28"/>
          <w:lang w:val="uk-UA"/>
        </w:rPr>
        <w:t xml:space="preserve">Нормативна грошова оцінка земель </w:t>
      </w:r>
      <w:r w:rsidR="006C42E0">
        <w:rPr>
          <w:sz w:val="28"/>
          <w:szCs w:val="28"/>
          <w:lang w:val="uk-UA"/>
        </w:rPr>
        <w:t>с</w:t>
      </w:r>
      <w:r w:rsidR="006C42E0" w:rsidRPr="00FA19F6">
        <w:rPr>
          <w:sz w:val="28"/>
          <w:szCs w:val="28"/>
          <w:lang w:val="uk-UA"/>
        </w:rPr>
        <w:t xml:space="preserve">. </w:t>
      </w:r>
      <w:proofErr w:type="spellStart"/>
      <w:r w:rsidR="005C32B7">
        <w:rPr>
          <w:sz w:val="28"/>
          <w:szCs w:val="28"/>
          <w:lang w:val="uk-UA"/>
        </w:rPr>
        <w:t>Пашківці</w:t>
      </w:r>
      <w:proofErr w:type="spellEnd"/>
      <w:r w:rsidR="006C42E0" w:rsidRPr="00FA19F6">
        <w:rPr>
          <w:sz w:val="28"/>
          <w:szCs w:val="28"/>
          <w:lang w:val="uk-UA"/>
        </w:rPr>
        <w:t xml:space="preserve">, з базовою </w:t>
      </w:r>
      <w:r w:rsidR="006C42E0">
        <w:rPr>
          <w:sz w:val="28"/>
          <w:szCs w:val="28"/>
          <w:lang w:val="uk-UA"/>
        </w:rPr>
        <w:t xml:space="preserve">                       </w:t>
      </w:r>
      <w:r w:rsidR="006C42E0" w:rsidRPr="00FA19F6">
        <w:rPr>
          <w:sz w:val="28"/>
          <w:szCs w:val="28"/>
          <w:lang w:val="uk-UA"/>
        </w:rPr>
        <w:t xml:space="preserve">вартістю 1 </w:t>
      </w:r>
      <w:r w:rsidR="006C42E0" w:rsidRPr="00FC2269">
        <w:rPr>
          <w:i/>
          <w:sz w:val="28"/>
          <w:szCs w:val="28"/>
          <w:lang w:val="uk-UA"/>
        </w:rPr>
        <w:t>(одного)</w:t>
      </w:r>
      <w:r w:rsidR="006C42E0" w:rsidRPr="00FA19F6">
        <w:rPr>
          <w:sz w:val="28"/>
          <w:szCs w:val="28"/>
          <w:lang w:val="uk-UA"/>
        </w:rPr>
        <w:t xml:space="preserve"> квадратного метра земель </w:t>
      </w:r>
      <w:r>
        <w:rPr>
          <w:sz w:val="28"/>
          <w:szCs w:val="28"/>
          <w:lang w:val="uk-UA"/>
        </w:rPr>
        <w:t>93</w:t>
      </w:r>
      <w:r w:rsidR="006C42E0">
        <w:rPr>
          <w:sz w:val="28"/>
          <w:szCs w:val="28"/>
          <w:lang w:val="uk-UA"/>
        </w:rPr>
        <w:t>,50</w:t>
      </w:r>
      <w:r w:rsidR="006C42E0" w:rsidRPr="00B365A7">
        <w:rPr>
          <w:sz w:val="28"/>
          <w:szCs w:val="28"/>
          <w:lang w:val="uk-UA"/>
        </w:rPr>
        <w:t xml:space="preserve"> </w:t>
      </w:r>
      <w:r w:rsidR="006C42E0" w:rsidRPr="00FC2269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дев’яносто три  </w:t>
      </w:r>
      <w:r w:rsidR="006C42E0">
        <w:rPr>
          <w:i/>
          <w:sz w:val="28"/>
          <w:szCs w:val="28"/>
          <w:lang w:val="uk-UA"/>
        </w:rPr>
        <w:t xml:space="preserve"> грив</w:t>
      </w:r>
      <w:r>
        <w:rPr>
          <w:i/>
          <w:sz w:val="28"/>
          <w:szCs w:val="28"/>
          <w:lang w:val="uk-UA"/>
        </w:rPr>
        <w:t>ні</w:t>
      </w:r>
      <w:r w:rsidR="006C42E0">
        <w:rPr>
          <w:i/>
          <w:sz w:val="28"/>
          <w:szCs w:val="28"/>
          <w:lang w:val="uk-UA"/>
        </w:rPr>
        <w:t xml:space="preserve"> 50</w:t>
      </w:r>
      <w:r w:rsidR="006C42E0" w:rsidRPr="00FC2269">
        <w:rPr>
          <w:i/>
          <w:sz w:val="28"/>
          <w:szCs w:val="28"/>
          <w:lang w:val="uk-UA"/>
        </w:rPr>
        <w:t xml:space="preserve"> коп.)</w:t>
      </w:r>
      <w:r w:rsidR="006C42E0">
        <w:rPr>
          <w:sz w:val="28"/>
          <w:szCs w:val="28"/>
          <w:lang w:val="uk-UA"/>
        </w:rPr>
        <w:t xml:space="preserve"> </w:t>
      </w:r>
      <w:r w:rsidR="006C42E0" w:rsidRPr="00B365A7">
        <w:rPr>
          <w:sz w:val="28"/>
          <w:szCs w:val="28"/>
          <w:lang w:val="uk-UA"/>
        </w:rPr>
        <w:t>гривень</w:t>
      </w:r>
      <w:r w:rsidR="006C42E0" w:rsidRPr="00FA19F6">
        <w:rPr>
          <w:sz w:val="28"/>
          <w:szCs w:val="28"/>
          <w:lang w:val="uk-UA"/>
        </w:rPr>
        <w:t xml:space="preserve"> вступає в дію з 01.0</w:t>
      </w:r>
      <w:r w:rsidR="006C42E0">
        <w:rPr>
          <w:sz w:val="28"/>
          <w:szCs w:val="28"/>
          <w:lang w:val="uk-UA"/>
        </w:rPr>
        <w:t>1</w:t>
      </w:r>
      <w:r w:rsidR="006C42E0" w:rsidRPr="00FA19F6">
        <w:rPr>
          <w:sz w:val="28"/>
          <w:szCs w:val="28"/>
          <w:lang w:val="uk-UA"/>
        </w:rPr>
        <w:t>.202</w:t>
      </w:r>
      <w:r w:rsidR="006C42E0">
        <w:rPr>
          <w:sz w:val="28"/>
          <w:szCs w:val="28"/>
          <w:lang w:val="uk-UA"/>
        </w:rPr>
        <w:t>2</w:t>
      </w:r>
      <w:r w:rsidR="006C42E0" w:rsidRPr="00FA19F6">
        <w:rPr>
          <w:sz w:val="28"/>
          <w:szCs w:val="28"/>
          <w:lang w:val="uk-UA"/>
        </w:rPr>
        <w:t xml:space="preserve"> року.</w:t>
      </w:r>
    </w:p>
    <w:p w:rsidR="00C61ACA" w:rsidRPr="00FA19F6" w:rsidRDefault="00CF52DA" w:rsidP="0041028D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C61ACA" w:rsidRPr="00FA19F6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="00C61ACA">
        <w:rPr>
          <w:sz w:val="28"/>
          <w:szCs w:val="28"/>
          <w:lang w:val="uk-UA"/>
        </w:rPr>
        <w:t xml:space="preserve"> містобудування, будівництва, земельних відносин та охорони природи міської ради (В.Юзько)</w:t>
      </w:r>
      <w:r w:rsidR="00C61ACA" w:rsidRPr="00FA19F6">
        <w:rPr>
          <w:sz w:val="28"/>
          <w:szCs w:val="28"/>
          <w:lang w:val="uk-UA"/>
        </w:rPr>
        <w:t xml:space="preserve">.   </w:t>
      </w:r>
    </w:p>
    <w:p w:rsidR="00C61ACA" w:rsidRPr="00FA19F6" w:rsidRDefault="00C61ACA" w:rsidP="0041028D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61ACA" w:rsidRPr="00FA19F6" w:rsidRDefault="00C61ACA" w:rsidP="0041028D">
      <w:pPr>
        <w:tabs>
          <w:tab w:val="left" w:pos="709"/>
          <w:tab w:val="left" w:pos="6000"/>
        </w:tabs>
        <w:spacing w:line="276" w:lineRule="auto"/>
        <w:ind w:left="284" w:hanging="284"/>
        <w:jc w:val="both"/>
        <w:rPr>
          <w:lang w:val="uk-UA"/>
        </w:rPr>
      </w:pPr>
      <w:r w:rsidRPr="00FA19F6">
        <w:rPr>
          <w:b/>
          <w:bCs/>
          <w:sz w:val="28"/>
          <w:szCs w:val="28"/>
          <w:lang w:val="uk-UA"/>
        </w:rPr>
        <w:t>Міський голова</w:t>
      </w:r>
      <w:r w:rsidRPr="00FA19F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Андрій ДРАНЧУК</w:t>
      </w:r>
    </w:p>
    <w:sectPr w:rsidR="00C61ACA" w:rsidRPr="00FA19F6" w:rsidSect="0000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4A9"/>
    <w:multiLevelType w:val="hybridMultilevel"/>
    <w:tmpl w:val="4B149878"/>
    <w:lvl w:ilvl="0" w:tplc="DD54671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0B"/>
    <w:rsid w:val="00006693"/>
    <w:rsid w:val="00010822"/>
    <w:rsid w:val="00061AB0"/>
    <w:rsid w:val="00081688"/>
    <w:rsid w:val="000B72EC"/>
    <w:rsid w:val="000E38EA"/>
    <w:rsid w:val="00150412"/>
    <w:rsid w:val="001643D4"/>
    <w:rsid w:val="001B617A"/>
    <w:rsid w:val="00215C5B"/>
    <w:rsid w:val="00345D5C"/>
    <w:rsid w:val="00360D5E"/>
    <w:rsid w:val="0041028D"/>
    <w:rsid w:val="004425B1"/>
    <w:rsid w:val="004603DE"/>
    <w:rsid w:val="00500C31"/>
    <w:rsid w:val="00593E71"/>
    <w:rsid w:val="005C32B7"/>
    <w:rsid w:val="005D5882"/>
    <w:rsid w:val="006C42E0"/>
    <w:rsid w:val="00836148"/>
    <w:rsid w:val="00841AD5"/>
    <w:rsid w:val="008810A2"/>
    <w:rsid w:val="00923FA1"/>
    <w:rsid w:val="009B2F7A"/>
    <w:rsid w:val="009C6724"/>
    <w:rsid w:val="009E11B6"/>
    <w:rsid w:val="00A108ED"/>
    <w:rsid w:val="00A24CE9"/>
    <w:rsid w:val="00A4580B"/>
    <w:rsid w:val="00AE15E2"/>
    <w:rsid w:val="00B00458"/>
    <w:rsid w:val="00B365A7"/>
    <w:rsid w:val="00B54A68"/>
    <w:rsid w:val="00BC2336"/>
    <w:rsid w:val="00C61ACA"/>
    <w:rsid w:val="00CF52DA"/>
    <w:rsid w:val="00D01308"/>
    <w:rsid w:val="00D37DAF"/>
    <w:rsid w:val="00D77A23"/>
    <w:rsid w:val="00D920A3"/>
    <w:rsid w:val="00DC31E4"/>
    <w:rsid w:val="00E60F3E"/>
    <w:rsid w:val="00E8257A"/>
    <w:rsid w:val="00FA19F6"/>
    <w:rsid w:val="00FC2269"/>
    <w:rsid w:val="00FD6C3B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0B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A4580B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80B"/>
    <w:rPr>
      <w:rFonts w:ascii="Arial" w:hAnsi="Arial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locked/>
    <w:rsid w:val="00A4580B"/>
    <w:pPr>
      <w:jc w:val="center"/>
    </w:pPr>
    <w:rPr>
      <w:rFonts w:ascii="Arial" w:hAnsi="Arial"/>
      <w:b/>
      <w:sz w:val="28"/>
      <w:szCs w:val="20"/>
      <w:lang w:val="uk-UA"/>
    </w:rPr>
  </w:style>
  <w:style w:type="paragraph" w:styleId="a4">
    <w:name w:val="Body Text"/>
    <w:basedOn w:val="a"/>
    <w:link w:val="a5"/>
    <w:uiPriority w:val="99"/>
    <w:rsid w:val="00A4580B"/>
    <w:pPr>
      <w:ind w:right="-619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A4580B"/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A458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Dimon</cp:lastModifiedBy>
  <cp:revision>11</cp:revision>
  <cp:lastPrinted>2021-11-16T08:07:00Z</cp:lastPrinted>
  <dcterms:created xsi:type="dcterms:W3CDTF">2021-03-23T12:46:00Z</dcterms:created>
  <dcterms:modified xsi:type="dcterms:W3CDTF">2021-11-16T08:16:00Z</dcterms:modified>
</cp:coreProperties>
</file>