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E7" w:rsidRPr="00EF588E" w:rsidRDefault="003601E7" w:rsidP="00360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88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601E7" w:rsidRPr="00EF588E" w:rsidRDefault="003601E7" w:rsidP="003601E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588E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EF588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F588E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3601E7" w:rsidRPr="00EF588E" w:rsidRDefault="003601E7" w:rsidP="003601E7">
      <w:pPr>
        <w:tabs>
          <w:tab w:val="left" w:pos="5322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01E7" w:rsidRPr="00EF588E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88E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 Хотинська міська рада; вул.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Незалежності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2, </w:t>
      </w:r>
      <w:proofErr w:type="spellStart"/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>м.Хотин</w:t>
      </w:r>
      <w:proofErr w:type="spellEnd"/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>, 60000; код за ЄДРПОУ – 04062205; категорія замовника – орган місцевого самоврядування.</w:t>
      </w:r>
    </w:p>
    <w:p w:rsidR="003601E7" w:rsidRPr="003601E7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333333"/>
          <w:sz w:val="30"/>
          <w:szCs w:val="30"/>
        </w:rPr>
      </w:pPr>
      <w:r w:rsidRPr="003601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91CD1" w:rsidRPr="00091CD1">
        <w:rPr>
          <w:rFonts w:ascii="Times New Roman" w:hAnsi="Times New Roman"/>
          <w:bCs/>
          <w:sz w:val="24"/>
          <w:szCs w:val="24"/>
          <w:lang w:eastAsia="ru-RU"/>
        </w:rPr>
        <w:t>34110000-1 Легкові автомобілі (легковий автомобіль PEUGEOT TRAVELLER* або еквівалент)</w:t>
      </w:r>
    </w:p>
    <w:p w:rsidR="003601E7" w:rsidRPr="003601E7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1E7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 закупівлі:</w:t>
      </w:r>
      <w:r w:rsidRPr="003601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1CD1" w:rsidRPr="00091CD1">
        <w:rPr>
          <w:rFonts w:ascii="Times New Roman" w:eastAsia="Times New Roman" w:hAnsi="Times New Roman"/>
          <w:sz w:val="24"/>
          <w:szCs w:val="24"/>
          <w:lang w:eastAsia="ru-RU"/>
        </w:rPr>
        <w:t>UA-2021-07-22-009318-b</w:t>
      </w:r>
      <w:r w:rsidRPr="003601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01E7" w:rsidRPr="00EF588E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91CD1">
        <w:rPr>
          <w:rFonts w:ascii="Times New Roman" w:eastAsia="Times New Roman" w:hAnsi="Times New Roman"/>
          <w:sz w:val="24"/>
          <w:szCs w:val="24"/>
          <w:lang w:eastAsia="ru-RU"/>
        </w:rPr>
        <w:t>1 500 000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>,00 грн. з урахуванням ПДВ.</w:t>
      </w:r>
    </w:p>
    <w:p w:rsidR="003601E7" w:rsidRPr="00646B3E" w:rsidRDefault="003601E7" w:rsidP="00646B3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465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F4658">
        <w:rPr>
          <w:rFonts w:ascii="Times New Roman" w:hAnsi="Times New Roman"/>
          <w:sz w:val="24"/>
          <w:szCs w:val="24"/>
        </w:rPr>
        <w:t xml:space="preserve"> </w:t>
      </w:r>
      <w:r w:rsidR="00BD711C"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Якість товару, що поставляється повинна відповідати </w:t>
      </w:r>
      <w:r w:rsidR="00BD711C" w:rsidRPr="007F4658">
        <w:rPr>
          <w:rFonts w:ascii="Times New Roman" w:eastAsia="Times New Roman" w:hAnsi="Times New Roman"/>
          <w:sz w:val="24"/>
          <w:szCs w:val="24"/>
          <w:lang w:eastAsia="ru-RU"/>
        </w:rPr>
        <w:t>пока</w:t>
      </w:r>
      <w:r w:rsidR="00646B3E">
        <w:rPr>
          <w:rFonts w:ascii="Times New Roman" w:eastAsia="Times New Roman" w:hAnsi="Times New Roman"/>
          <w:sz w:val="24"/>
          <w:szCs w:val="24"/>
          <w:lang w:eastAsia="ru-RU"/>
        </w:rPr>
        <w:t>зникам безпечності та якості</w:t>
      </w:r>
      <w:r w:rsidR="00BD711C" w:rsidRPr="00646B3E">
        <w:rPr>
          <w:rFonts w:ascii="Times New Roman" w:eastAsia="Times New Roman" w:hAnsi="Times New Roman"/>
          <w:sz w:val="24"/>
          <w:szCs w:val="24"/>
          <w:lang w:eastAsia="ru-RU"/>
        </w:rPr>
        <w:t>, що передбачені чинним законодавством (ГОСТ, ДСТУ або ТУ), якісним посвідченням, сертифікатам та іншими законодавчо встановленим вимогам до такого товару</w:t>
      </w:r>
      <w:r w:rsidRPr="00646B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01E7" w:rsidRPr="007F4658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7F46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даної закупівлі до кінця 2021 року визначений в сумі </w:t>
      </w:r>
      <w:r w:rsidR="00091CD1">
        <w:rPr>
          <w:rFonts w:ascii="Times New Roman" w:eastAsia="Times New Roman" w:hAnsi="Times New Roman"/>
          <w:sz w:val="24"/>
          <w:szCs w:val="24"/>
          <w:lang w:eastAsia="ru-RU"/>
        </w:rPr>
        <w:t>1 500 000</w:t>
      </w:r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 xml:space="preserve">,00 грн. з урахуванням ПДВ, відповідно до розрахунку до </w:t>
      </w:r>
      <w:proofErr w:type="spellStart"/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 xml:space="preserve"> кошторису та помісячного розпису на 2021 рік (з урахуванням змін).</w:t>
      </w:r>
    </w:p>
    <w:p w:rsidR="00D06B57" w:rsidRPr="00814C28" w:rsidRDefault="003601E7" w:rsidP="00814C2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очікуваної вартості предмета закупівлі: 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Очікувана вартість визначено відповідно до Примірної Методики визначення очікуваної вартості предмета закупівлі затвердженої наказом Міністерства розвитку економіки, торгівлі та сільського господарства України 18.02.2020  № 275 (далі – Методика).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Виходячи з с</w:t>
      </w:r>
      <w:r w:rsidRPr="00EC2951">
        <w:rPr>
          <w:rFonts w:ascii="Times New Roman" w:eastAsia="Times New Roman" w:hAnsi="Times New Roman"/>
          <w:sz w:val="24"/>
          <w:szCs w:val="24"/>
          <w:lang w:eastAsia="ru-RU"/>
        </w:rPr>
        <w:t>ередні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EC2951">
        <w:rPr>
          <w:rFonts w:ascii="Times New Roman" w:eastAsia="Times New Roman" w:hAnsi="Times New Roman"/>
          <w:sz w:val="24"/>
          <w:szCs w:val="24"/>
          <w:lang w:eastAsia="ru-RU"/>
        </w:rPr>
        <w:t xml:space="preserve"> цін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091CD1">
        <w:rPr>
          <w:rFonts w:ascii="Times New Roman" w:eastAsia="Times New Roman" w:hAnsi="Times New Roman"/>
          <w:sz w:val="24"/>
          <w:szCs w:val="24"/>
          <w:lang w:eastAsia="ru-RU"/>
        </w:rPr>
        <w:t xml:space="preserve">цей та аналогічні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товари по Україні</w:t>
      </w:r>
      <w:r w:rsidRPr="00EC2951">
        <w:rPr>
          <w:rFonts w:ascii="Times New Roman" w:eastAsia="Times New Roman" w:hAnsi="Times New Roman"/>
          <w:sz w:val="24"/>
          <w:szCs w:val="24"/>
          <w:lang w:eastAsia="ru-RU"/>
        </w:rPr>
        <w:t xml:space="preserve"> у 2021 році</w:t>
      </w:r>
      <w:r w:rsidR="00091C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D06B57" w:rsidRPr="00814C28" w:rsidSect="00B47C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647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A17DBE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5B2A46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3B64B9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954FD0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2000"/>
    <w:rsid w:val="00091CD1"/>
    <w:rsid w:val="000B6A4A"/>
    <w:rsid w:val="000C571B"/>
    <w:rsid w:val="000D452B"/>
    <w:rsid w:val="00172000"/>
    <w:rsid w:val="002303C4"/>
    <w:rsid w:val="003601E7"/>
    <w:rsid w:val="00414364"/>
    <w:rsid w:val="00455753"/>
    <w:rsid w:val="00496BBE"/>
    <w:rsid w:val="00583091"/>
    <w:rsid w:val="005E298C"/>
    <w:rsid w:val="00604856"/>
    <w:rsid w:val="006328D4"/>
    <w:rsid w:val="00646B3E"/>
    <w:rsid w:val="006D5871"/>
    <w:rsid w:val="007164D1"/>
    <w:rsid w:val="00751260"/>
    <w:rsid w:val="007F4658"/>
    <w:rsid w:val="00814C28"/>
    <w:rsid w:val="00A649DA"/>
    <w:rsid w:val="00AD1E9B"/>
    <w:rsid w:val="00AD2427"/>
    <w:rsid w:val="00B47CF1"/>
    <w:rsid w:val="00BC32BF"/>
    <w:rsid w:val="00BD711C"/>
    <w:rsid w:val="00C46824"/>
    <w:rsid w:val="00CB4FDE"/>
    <w:rsid w:val="00D06B57"/>
    <w:rsid w:val="00D37FD3"/>
    <w:rsid w:val="00EC2951"/>
    <w:rsid w:val="00F47EFD"/>
    <w:rsid w:val="00F7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00"/>
  </w:style>
  <w:style w:type="paragraph" w:styleId="1">
    <w:name w:val="heading 1"/>
    <w:basedOn w:val="a"/>
    <w:link w:val="10"/>
    <w:uiPriority w:val="9"/>
    <w:qFormat/>
    <w:rsid w:val="00360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00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7200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601E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Zak.2</dc:creator>
  <cp:lastModifiedBy>Zak.2</cp:lastModifiedBy>
  <cp:revision>5</cp:revision>
  <cp:lastPrinted>2021-04-30T10:05:00Z</cp:lastPrinted>
  <dcterms:created xsi:type="dcterms:W3CDTF">2021-07-09T12:04:00Z</dcterms:created>
  <dcterms:modified xsi:type="dcterms:W3CDTF">2021-08-05T13:39:00Z</dcterms:modified>
</cp:coreProperties>
</file>